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1D84" w14:textId="77777777" w:rsidR="005B1BDF" w:rsidRDefault="005B1BDF">
      <w:pPr>
        <w:rPr>
          <w:rFonts w:ascii="Century Gothic" w:hAnsi="Century Gothic"/>
          <w:sz w:val="32"/>
          <w:szCs w:val="32"/>
        </w:rPr>
      </w:pPr>
    </w:p>
    <w:p w14:paraId="275DB352" w14:textId="77777777" w:rsidR="005B1BDF" w:rsidRDefault="005B1BDF">
      <w:pPr>
        <w:rPr>
          <w:rFonts w:ascii="Century Gothic" w:hAnsi="Century Gothic"/>
          <w:sz w:val="32"/>
          <w:szCs w:val="32"/>
        </w:rPr>
      </w:pPr>
    </w:p>
    <w:p w14:paraId="4D7F7EB5" w14:textId="77777777" w:rsidR="005B1BDF" w:rsidRDefault="005B1BDF">
      <w:pPr>
        <w:rPr>
          <w:rFonts w:ascii="Century Gothic" w:hAnsi="Century Gothic"/>
          <w:sz w:val="32"/>
          <w:szCs w:val="32"/>
        </w:rPr>
      </w:pPr>
    </w:p>
    <w:p w14:paraId="61D01904" w14:textId="2F2CCC42" w:rsidR="00D57150" w:rsidRDefault="005B1BDF" w:rsidP="005B1BDF">
      <w:pPr>
        <w:jc w:val="center"/>
        <w:rPr>
          <w:rFonts w:ascii="Century Gothic" w:hAnsi="Century Gothic"/>
          <w:sz w:val="32"/>
          <w:szCs w:val="32"/>
        </w:rPr>
      </w:pPr>
      <w:r>
        <w:rPr>
          <w:rFonts w:ascii="Century Gothic" w:hAnsi="Century Gothic"/>
          <w:sz w:val="32"/>
          <w:szCs w:val="32"/>
        </w:rPr>
        <w:t>EIS Action Research Project</w:t>
      </w:r>
    </w:p>
    <w:p w14:paraId="64A4C608" w14:textId="204E1ABE" w:rsidR="005B1BDF" w:rsidRDefault="005B1BDF" w:rsidP="005B1BDF">
      <w:pPr>
        <w:jc w:val="center"/>
        <w:rPr>
          <w:rFonts w:ascii="Century Gothic" w:hAnsi="Century Gothic"/>
          <w:sz w:val="32"/>
          <w:szCs w:val="32"/>
        </w:rPr>
      </w:pPr>
    </w:p>
    <w:p w14:paraId="6F64ABD5" w14:textId="5AFA46D0" w:rsidR="005B1BDF" w:rsidRDefault="005B1BDF" w:rsidP="005B1BDF">
      <w:pPr>
        <w:jc w:val="center"/>
        <w:rPr>
          <w:rFonts w:ascii="Century Gothic" w:hAnsi="Century Gothic"/>
          <w:sz w:val="32"/>
          <w:szCs w:val="32"/>
        </w:rPr>
      </w:pPr>
      <w:r>
        <w:rPr>
          <w:rFonts w:ascii="Century Gothic" w:hAnsi="Century Gothic"/>
          <w:sz w:val="32"/>
          <w:szCs w:val="32"/>
        </w:rPr>
        <w:t>By Linsey Grant</w:t>
      </w:r>
    </w:p>
    <w:p w14:paraId="4E7B78A5" w14:textId="71D03F09" w:rsidR="005B1BDF" w:rsidRDefault="005B1BDF" w:rsidP="005B1BDF">
      <w:pPr>
        <w:jc w:val="center"/>
        <w:rPr>
          <w:rFonts w:ascii="Century Gothic" w:hAnsi="Century Gothic"/>
          <w:sz w:val="32"/>
          <w:szCs w:val="32"/>
        </w:rPr>
      </w:pPr>
    </w:p>
    <w:p w14:paraId="113FF923" w14:textId="77777777" w:rsidR="00E0392E" w:rsidRDefault="00E0392E" w:rsidP="005B1BDF">
      <w:pPr>
        <w:jc w:val="center"/>
        <w:rPr>
          <w:rFonts w:ascii="Century Gothic" w:hAnsi="Century Gothic" w:cs="Arial"/>
          <w:sz w:val="24"/>
          <w:szCs w:val="24"/>
        </w:rPr>
      </w:pPr>
    </w:p>
    <w:p w14:paraId="2B6308A2" w14:textId="77777777" w:rsidR="00E0392E" w:rsidRDefault="00E0392E" w:rsidP="005B1BDF">
      <w:pPr>
        <w:jc w:val="center"/>
        <w:rPr>
          <w:rFonts w:ascii="Century Gothic" w:hAnsi="Century Gothic" w:cs="Arial"/>
          <w:sz w:val="24"/>
          <w:szCs w:val="24"/>
        </w:rPr>
      </w:pPr>
    </w:p>
    <w:p w14:paraId="1D97BC4C" w14:textId="77777777" w:rsidR="00E0392E" w:rsidRDefault="00E0392E" w:rsidP="005B1BDF">
      <w:pPr>
        <w:jc w:val="center"/>
        <w:rPr>
          <w:rFonts w:ascii="Century Gothic" w:hAnsi="Century Gothic" w:cs="Arial"/>
          <w:sz w:val="24"/>
          <w:szCs w:val="24"/>
        </w:rPr>
      </w:pPr>
    </w:p>
    <w:p w14:paraId="0F1D12A8" w14:textId="77777777" w:rsidR="00E0392E" w:rsidRDefault="00E0392E" w:rsidP="005B1BDF">
      <w:pPr>
        <w:jc w:val="center"/>
        <w:rPr>
          <w:rFonts w:ascii="Century Gothic" w:hAnsi="Century Gothic" w:cs="Arial"/>
          <w:sz w:val="24"/>
          <w:szCs w:val="24"/>
        </w:rPr>
      </w:pPr>
    </w:p>
    <w:p w14:paraId="57BBC05B" w14:textId="77777777" w:rsidR="00E0392E" w:rsidRDefault="00E0392E" w:rsidP="005B1BDF">
      <w:pPr>
        <w:jc w:val="center"/>
        <w:rPr>
          <w:rFonts w:ascii="Century Gothic" w:hAnsi="Century Gothic" w:cs="Arial"/>
          <w:sz w:val="24"/>
          <w:szCs w:val="24"/>
        </w:rPr>
      </w:pPr>
    </w:p>
    <w:p w14:paraId="243194C5" w14:textId="77777777" w:rsidR="00E0392E" w:rsidRDefault="00E0392E" w:rsidP="005B1BDF">
      <w:pPr>
        <w:jc w:val="center"/>
        <w:rPr>
          <w:rFonts w:ascii="Century Gothic" w:hAnsi="Century Gothic" w:cs="Arial"/>
          <w:sz w:val="24"/>
          <w:szCs w:val="24"/>
        </w:rPr>
      </w:pPr>
    </w:p>
    <w:p w14:paraId="2F31BEFD" w14:textId="77777777" w:rsidR="00E0392E" w:rsidRDefault="00E0392E" w:rsidP="005B1BDF">
      <w:pPr>
        <w:jc w:val="center"/>
        <w:rPr>
          <w:rFonts w:ascii="Century Gothic" w:hAnsi="Century Gothic" w:cs="Arial"/>
          <w:sz w:val="24"/>
          <w:szCs w:val="24"/>
        </w:rPr>
      </w:pPr>
    </w:p>
    <w:p w14:paraId="0C87D774" w14:textId="77777777" w:rsidR="00E0392E" w:rsidRDefault="00E0392E" w:rsidP="005B1BDF">
      <w:pPr>
        <w:jc w:val="center"/>
        <w:rPr>
          <w:rFonts w:ascii="Century Gothic" w:hAnsi="Century Gothic" w:cs="Arial"/>
          <w:sz w:val="24"/>
          <w:szCs w:val="24"/>
        </w:rPr>
      </w:pPr>
    </w:p>
    <w:p w14:paraId="7819B1F8" w14:textId="77777777" w:rsidR="00E0392E" w:rsidRDefault="00E0392E" w:rsidP="005B1BDF">
      <w:pPr>
        <w:jc w:val="center"/>
        <w:rPr>
          <w:rFonts w:ascii="Century Gothic" w:hAnsi="Century Gothic" w:cs="Arial"/>
          <w:sz w:val="24"/>
          <w:szCs w:val="24"/>
        </w:rPr>
      </w:pPr>
    </w:p>
    <w:p w14:paraId="405B1C75" w14:textId="77777777" w:rsidR="00E0392E" w:rsidRDefault="00E0392E" w:rsidP="005B1BDF">
      <w:pPr>
        <w:jc w:val="center"/>
        <w:rPr>
          <w:rFonts w:ascii="Century Gothic" w:hAnsi="Century Gothic" w:cs="Arial"/>
          <w:sz w:val="24"/>
          <w:szCs w:val="24"/>
        </w:rPr>
      </w:pPr>
    </w:p>
    <w:p w14:paraId="28DBA103" w14:textId="77777777" w:rsidR="00E0392E" w:rsidRDefault="00E0392E" w:rsidP="005B1BDF">
      <w:pPr>
        <w:jc w:val="center"/>
        <w:rPr>
          <w:rFonts w:ascii="Century Gothic" w:hAnsi="Century Gothic" w:cs="Arial"/>
          <w:sz w:val="24"/>
          <w:szCs w:val="24"/>
        </w:rPr>
      </w:pPr>
    </w:p>
    <w:p w14:paraId="3CF2ADCE" w14:textId="77777777" w:rsidR="00E0392E" w:rsidRDefault="00E0392E" w:rsidP="005B1BDF">
      <w:pPr>
        <w:jc w:val="center"/>
        <w:rPr>
          <w:rFonts w:ascii="Century Gothic" w:hAnsi="Century Gothic" w:cs="Arial"/>
          <w:sz w:val="24"/>
          <w:szCs w:val="24"/>
        </w:rPr>
      </w:pPr>
    </w:p>
    <w:p w14:paraId="1084158A" w14:textId="77777777" w:rsidR="00E0392E" w:rsidRDefault="00E0392E" w:rsidP="005B1BDF">
      <w:pPr>
        <w:jc w:val="center"/>
        <w:rPr>
          <w:rFonts w:ascii="Century Gothic" w:hAnsi="Century Gothic" w:cs="Arial"/>
          <w:sz w:val="24"/>
          <w:szCs w:val="24"/>
        </w:rPr>
      </w:pPr>
    </w:p>
    <w:p w14:paraId="0F4D7E74" w14:textId="77777777" w:rsidR="00E0392E" w:rsidRDefault="00E0392E" w:rsidP="005B1BDF">
      <w:pPr>
        <w:jc w:val="center"/>
        <w:rPr>
          <w:rFonts w:ascii="Century Gothic" w:hAnsi="Century Gothic" w:cs="Arial"/>
          <w:sz w:val="24"/>
          <w:szCs w:val="24"/>
        </w:rPr>
      </w:pPr>
    </w:p>
    <w:p w14:paraId="28364C43" w14:textId="77777777" w:rsidR="00E0392E" w:rsidRDefault="00E0392E" w:rsidP="005B1BDF">
      <w:pPr>
        <w:jc w:val="center"/>
        <w:rPr>
          <w:rFonts w:ascii="Century Gothic" w:hAnsi="Century Gothic" w:cs="Arial"/>
          <w:sz w:val="24"/>
          <w:szCs w:val="24"/>
        </w:rPr>
      </w:pPr>
    </w:p>
    <w:p w14:paraId="32035887" w14:textId="77777777" w:rsidR="00E0392E" w:rsidRDefault="00E0392E" w:rsidP="005B1BDF">
      <w:pPr>
        <w:jc w:val="center"/>
        <w:rPr>
          <w:rFonts w:ascii="Century Gothic" w:hAnsi="Century Gothic" w:cs="Arial"/>
          <w:sz w:val="24"/>
          <w:szCs w:val="24"/>
        </w:rPr>
      </w:pPr>
    </w:p>
    <w:p w14:paraId="4002F6F8" w14:textId="77777777" w:rsidR="00E0392E" w:rsidRDefault="00E0392E" w:rsidP="005B1BDF">
      <w:pPr>
        <w:jc w:val="center"/>
        <w:rPr>
          <w:rFonts w:ascii="Century Gothic" w:hAnsi="Century Gothic" w:cs="Arial"/>
          <w:sz w:val="24"/>
          <w:szCs w:val="24"/>
        </w:rPr>
      </w:pPr>
    </w:p>
    <w:p w14:paraId="63FB684A" w14:textId="77777777" w:rsidR="00E0392E" w:rsidRDefault="00E0392E" w:rsidP="005B1BDF">
      <w:pPr>
        <w:jc w:val="center"/>
        <w:rPr>
          <w:rFonts w:ascii="Century Gothic" w:hAnsi="Century Gothic" w:cs="Arial"/>
          <w:sz w:val="24"/>
          <w:szCs w:val="24"/>
        </w:rPr>
      </w:pPr>
    </w:p>
    <w:p w14:paraId="36568F7B" w14:textId="77777777" w:rsidR="00E0392E" w:rsidRDefault="00E0392E" w:rsidP="005B1BDF">
      <w:pPr>
        <w:jc w:val="center"/>
        <w:rPr>
          <w:rFonts w:ascii="Century Gothic" w:hAnsi="Century Gothic" w:cs="Arial"/>
          <w:sz w:val="24"/>
          <w:szCs w:val="24"/>
        </w:rPr>
      </w:pPr>
    </w:p>
    <w:p w14:paraId="5D0F2817" w14:textId="31CB36BA" w:rsidR="005B1BDF" w:rsidRDefault="00E0392E" w:rsidP="00E0392E">
      <w:pPr>
        <w:rPr>
          <w:rFonts w:ascii="Century Gothic" w:hAnsi="Century Gothic" w:cs="Arial"/>
          <w:i/>
          <w:iCs/>
          <w:sz w:val="24"/>
          <w:szCs w:val="24"/>
        </w:rPr>
      </w:pPr>
      <w:r w:rsidRPr="00E0392E">
        <w:rPr>
          <w:rFonts w:ascii="Century Gothic" w:hAnsi="Century Gothic" w:cs="Arial"/>
          <w:i/>
          <w:iCs/>
          <w:sz w:val="24"/>
          <w:szCs w:val="24"/>
        </w:rPr>
        <w:lastRenderedPageBreak/>
        <w:t>Does the input of teacher focused sessions with pre-school children have an impact on their progression in relation to literacy, numeracy and developmental milestones?</w:t>
      </w:r>
    </w:p>
    <w:p w14:paraId="5BFF5DA1" w14:textId="6EB7BE14" w:rsidR="00E0392E" w:rsidRDefault="00E0392E" w:rsidP="00E0392E">
      <w:pPr>
        <w:rPr>
          <w:rFonts w:ascii="Century Gothic" w:hAnsi="Century Gothic" w:cs="Arial"/>
          <w:i/>
          <w:iCs/>
          <w:sz w:val="24"/>
          <w:szCs w:val="24"/>
        </w:rPr>
      </w:pPr>
    </w:p>
    <w:p w14:paraId="1A04083E" w14:textId="67C6E4A6" w:rsidR="00E0392E" w:rsidRPr="00E0392E" w:rsidRDefault="00E0392E" w:rsidP="00E0392E">
      <w:pPr>
        <w:rPr>
          <w:rFonts w:ascii="Century Gothic" w:hAnsi="Century Gothic" w:cs="Arial"/>
          <w:b/>
          <w:bCs/>
          <w:sz w:val="24"/>
          <w:szCs w:val="24"/>
          <w:u w:val="single"/>
        </w:rPr>
      </w:pPr>
      <w:r w:rsidRPr="00E0392E">
        <w:rPr>
          <w:rFonts w:ascii="Century Gothic" w:hAnsi="Century Gothic" w:cs="Arial"/>
          <w:b/>
          <w:bCs/>
          <w:sz w:val="24"/>
          <w:szCs w:val="24"/>
          <w:u w:val="single"/>
        </w:rPr>
        <w:t>Introduction</w:t>
      </w:r>
    </w:p>
    <w:p w14:paraId="543E99D5" w14:textId="4B873650" w:rsidR="00E0392E" w:rsidRDefault="00E0392E" w:rsidP="00E0392E">
      <w:pPr>
        <w:rPr>
          <w:rFonts w:ascii="Century Gothic" w:hAnsi="Century Gothic" w:cs="Arial"/>
          <w:sz w:val="24"/>
          <w:szCs w:val="24"/>
        </w:rPr>
      </w:pPr>
      <w:r>
        <w:rPr>
          <w:rFonts w:ascii="Century Gothic" w:hAnsi="Century Gothic" w:cs="Arial"/>
          <w:sz w:val="24"/>
          <w:szCs w:val="24"/>
        </w:rPr>
        <w:t xml:space="preserve">The ultimate goal of this research project was to discover if having regular input from a teacher impacts on their progression. It was anticipated that I would work with a group of pre-school children regularly doing focused sessions on literacy, numeracy and developmental milestones. </w:t>
      </w:r>
    </w:p>
    <w:p w14:paraId="308AE8E0" w14:textId="1734DA6B" w:rsidR="002E243F" w:rsidRPr="002E243F" w:rsidRDefault="000329B9" w:rsidP="00E0392E">
      <w:pPr>
        <w:rPr>
          <w:rFonts w:ascii="Century Gothic" w:hAnsi="Century Gothic" w:cs="Arial"/>
          <w:sz w:val="28"/>
          <w:szCs w:val="28"/>
        </w:rPr>
      </w:pPr>
      <w:r>
        <w:rPr>
          <w:rFonts w:ascii="Century Gothic" w:hAnsi="Century Gothic" w:cs="Arial"/>
          <w:sz w:val="24"/>
          <w:szCs w:val="24"/>
        </w:rPr>
        <w:t xml:space="preserve">When </w:t>
      </w:r>
      <w:r w:rsidR="00F22939">
        <w:rPr>
          <w:rFonts w:ascii="Century Gothic" w:hAnsi="Century Gothic" w:cs="Arial"/>
          <w:sz w:val="24"/>
          <w:szCs w:val="24"/>
        </w:rPr>
        <w:t>schools closed in March 2020,</w:t>
      </w:r>
      <w:r>
        <w:rPr>
          <w:rFonts w:ascii="Century Gothic" w:hAnsi="Century Gothic" w:cs="Arial"/>
          <w:sz w:val="24"/>
          <w:szCs w:val="24"/>
        </w:rPr>
        <w:t xml:space="preserve"> I was responsible for planning the online learning for </w:t>
      </w:r>
      <w:r w:rsidR="00095EEE">
        <w:rPr>
          <w:rFonts w:ascii="Century Gothic" w:hAnsi="Century Gothic" w:cs="Arial"/>
          <w:sz w:val="24"/>
          <w:szCs w:val="24"/>
        </w:rPr>
        <w:t>all</w:t>
      </w:r>
      <w:r>
        <w:rPr>
          <w:rFonts w:ascii="Century Gothic" w:hAnsi="Century Gothic" w:cs="Arial"/>
          <w:sz w:val="24"/>
          <w:szCs w:val="24"/>
        </w:rPr>
        <w:t xml:space="preserve"> the children in the nursery.</w:t>
      </w:r>
      <w:r w:rsidR="00F22939">
        <w:rPr>
          <w:rFonts w:ascii="Century Gothic" w:hAnsi="Century Gothic" w:cs="Arial"/>
          <w:sz w:val="24"/>
          <w:szCs w:val="24"/>
        </w:rPr>
        <w:t xml:space="preserve"> I planned a weekly learning grid containing literacy, numeracy and </w:t>
      </w:r>
      <w:r w:rsidR="002E243F">
        <w:rPr>
          <w:rFonts w:ascii="Century Gothic" w:hAnsi="Century Gothic" w:cs="Arial"/>
          <w:sz w:val="24"/>
          <w:szCs w:val="24"/>
        </w:rPr>
        <w:t>physical activities. Unfortunately, the uptake of online learning from the ante pre-school children was very low. I am aware of the Scottish Government’s commitment to closing the attainment gap so my intentions were to try to support the children who didn’t engage in online learning and were not on track in relation to tracking fo</w:t>
      </w:r>
      <w:r w:rsidR="00A819D2">
        <w:rPr>
          <w:rFonts w:ascii="Century Gothic" w:hAnsi="Century Gothic" w:cs="Arial"/>
          <w:sz w:val="24"/>
          <w:szCs w:val="24"/>
        </w:rPr>
        <w:t xml:space="preserve">r literacy, numeracy and developmental milestones. </w:t>
      </w:r>
    </w:p>
    <w:p w14:paraId="751BFEBA" w14:textId="1FB7D1E8" w:rsidR="002E243F" w:rsidRPr="002E243F" w:rsidRDefault="00A819D2" w:rsidP="002E243F">
      <w:pPr>
        <w:spacing w:line="240" w:lineRule="auto"/>
        <w:contextualSpacing/>
        <w:rPr>
          <w:rFonts w:ascii="Century Gothic" w:hAnsi="Century Gothic" w:cs="Arial"/>
          <w:sz w:val="24"/>
          <w:szCs w:val="24"/>
        </w:rPr>
      </w:pPr>
      <w:r>
        <w:rPr>
          <w:rFonts w:ascii="Century Gothic" w:hAnsi="Century Gothic" w:cs="Arial"/>
          <w:sz w:val="24"/>
          <w:szCs w:val="24"/>
        </w:rPr>
        <w:t xml:space="preserve">My intentions were </w:t>
      </w:r>
      <w:r w:rsidR="002E243F" w:rsidRPr="002E243F">
        <w:rPr>
          <w:rFonts w:ascii="Century Gothic" w:hAnsi="Century Gothic" w:cs="Arial"/>
          <w:sz w:val="24"/>
          <w:szCs w:val="24"/>
        </w:rPr>
        <w:t>to spend t</w:t>
      </w:r>
      <w:r>
        <w:rPr>
          <w:rFonts w:ascii="Century Gothic" w:hAnsi="Century Gothic" w:cs="Arial"/>
          <w:sz w:val="24"/>
          <w:szCs w:val="24"/>
        </w:rPr>
        <w:t>his</w:t>
      </w:r>
      <w:r w:rsidR="002E243F" w:rsidRPr="002E243F">
        <w:rPr>
          <w:rFonts w:ascii="Century Gothic" w:hAnsi="Century Gothic" w:cs="Arial"/>
          <w:sz w:val="24"/>
          <w:szCs w:val="24"/>
        </w:rPr>
        <w:t xml:space="preserve"> school session doing weekly focus teacher input sessions for groups of pre-school children who are otherwise going to be at risk of not meeting </w:t>
      </w:r>
      <w:r w:rsidR="00095EEE" w:rsidRPr="002E243F">
        <w:rPr>
          <w:rFonts w:ascii="Century Gothic" w:hAnsi="Century Gothic" w:cs="Arial"/>
          <w:sz w:val="24"/>
          <w:szCs w:val="24"/>
        </w:rPr>
        <w:t>all</w:t>
      </w:r>
      <w:r w:rsidR="002E243F" w:rsidRPr="002E243F">
        <w:rPr>
          <w:rFonts w:ascii="Century Gothic" w:hAnsi="Century Gothic" w:cs="Arial"/>
          <w:sz w:val="24"/>
          <w:szCs w:val="24"/>
        </w:rPr>
        <w:t xml:space="preserve"> their developmental milestones by May 2021. My methodology </w:t>
      </w:r>
      <w:r>
        <w:rPr>
          <w:rFonts w:ascii="Century Gothic" w:hAnsi="Century Gothic" w:cs="Arial"/>
          <w:sz w:val="24"/>
          <w:szCs w:val="24"/>
        </w:rPr>
        <w:t>was</w:t>
      </w:r>
      <w:r w:rsidR="002E243F" w:rsidRPr="002E243F">
        <w:rPr>
          <w:rFonts w:ascii="Century Gothic" w:hAnsi="Century Gothic" w:cs="Arial"/>
          <w:sz w:val="24"/>
          <w:szCs w:val="24"/>
        </w:rPr>
        <w:t xml:space="preserve"> as follows:</w:t>
      </w:r>
    </w:p>
    <w:p w14:paraId="29FCCA56" w14:textId="14C0407C" w:rsidR="002E243F" w:rsidRPr="002E243F" w:rsidRDefault="002E243F" w:rsidP="002E243F">
      <w:pPr>
        <w:pStyle w:val="ListParagraph"/>
        <w:numPr>
          <w:ilvl w:val="0"/>
          <w:numId w:val="1"/>
        </w:numPr>
        <w:spacing w:line="240" w:lineRule="auto"/>
        <w:rPr>
          <w:rFonts w:ascii="Century Gothic" w:hAnsi="Century Gothic" w:cs="Arial"/>
          <w:sz w:val="24"/>
        </w:rPr>
      </w:pPr>
      <w:r w:rsidRPr="002E243F">
        <w:rPr>
          <w:rFonts w:ascii="Century Gothic" w:hAnsi="Century Gothic" w:cs="Arial"/>
          <w:sz w:val="24"/>
        </w:rPr>
        <w:t xml:space="preserve">Baseline assessment in August using literacy, numeracy and developmental milestones trackers for the </w:t>
      </w:r>
      <w:r w:rsidR="00095EEE" w:rsidRPr="002E243F">
        <w:rPr>
          <w:rFonts w:ascii="Century Gothic" w:hAnsi="Century Gothic" w:cs="Arial"/>
          <w:sz w:val="24"/>
        </w:rPr>
        <w:t>groups.</w:t>
      </w:r>
    </w:p>
    <w:p w14:paraId="61EB09BA" w14:textId="77777777" w:rsidR="002E243F" w:rsidRPr="002E243F" w:rsidRDefault="002E243F" w:rsidP="002E243F">
      <w:pPr>
        <w:pStyle w:val="ListParagraph"/>
        <w:numPr>
          <w:ilvl w:val="0"/>
          <w:numId w:val="1"/>
        </w:numPr>
        <w:spacing w:line="240" w:lineRule="auto"/>
        <w:rPr>
          <w:rFonts w:ascii="Century Gothic" w:hAnsi="Century Gothic" w:cs="Arial"/>
          <w:sz w:val="24"/>
        </w:rPr>
      </w:pPr>
      <w:r w:rsidRPr="002E243F">
        <w:rPr>
          <w:rFonts w:ascii="Century Gothic" w:hAnsi="Century Gothic" w:cs="Arial"/>
          <w:sz w:val="24"/>
        </w:rPr>
        <w:t>Short weekly focused teacher input sessions (literacy, numeracy and developmental milestones). I will focus on early reading and writing development, early numeracy development and use a fine/gross motor skills programme called Seaside Adventures for supporting some of the developmental milestones.)</w:t>
      </w:r>
    </w:p>
    <w:p w14:paraId="10E0FF29" w14:textId="16461880" w:rsidR="002E243F" w:rsidRPr="002E243F" w:rsidRDefault="002E243F" w:rsidP="002E243F">
      <w:pPr>
        <w:pStyle w:val="ListParagraph"/>
        <w:numPr>
          <w:ilvl w:val="0"/>
          <w:numId w:val="1"/>
        </w:numPr>
        <w:spacing w:line="240" w:lineRule="auto"/>
        <w:rPr>
          <w:rFonts w:ascii="Century Gothic" w:hAnsi="Century Gothic" w:cs="Arial"/>
          <w:sz w:val="24"/>
        </w:rPr>
      </w:pPr>
      <w:r w:rsidRPr="002E243F">
        <w:rPr>
          <w:rFonts w:ascii="Century Gothic" w:hAnsi="Century Gothic" w:cs="Arial"/>
          <w:sz w:val="24"/>
        </w:rPr>
        <w:t xml:space="preserve">Termly reviews via assessment </w:t>
      </w:r>
      <w:r w:rsidR="00095EEE" w:rsidRPr="002E243F">
        <w:rPr>
          <w:rFonts w:ascii="Century Gothic" w:hAnsi="Century Gothic" w:cs="Arial"/>
          <w:sz w:val="24"/>
        </w:rPr>
        <w:t>sheets.</w:t>
      </w:r>
    </w:p>
    <w:p w14:paraId="22A99286" w14:textId="54F9887C" w:rsidR="002E243F" w:rsidRPr="002E243F" w:rsidRDefault="002E243F" w:rsidP="002E243F">
      <w:pPr>
        <w:pStyle w:val="ListParagraph"/>
        <w:numPr>
          <w:ilvl w:val="0"/>
          <w:numId w:val="1"/>
        </w:numPr>
        <w:spacing w:line="240" w:lineRule="auto"/>
        <w:rPr>
          <w:rFonts w:ascii="Century Gothic" w:hAnsi="Century Gothic" w:cs="Arial"/>
          <w:sz w:val="24"/>
        </w:rPr>
      </w:pPr>
      <w:r w:rsidRPr="002E243F">
        <w:rPr>
          <w:rFonts w:ascii="Century Gothic" w:hAnsi="Century Gothic" w:cs="Arial"/>
          <w:sz w:val="24"/>
        </w:rPr>
        <w:t xml:space="preserve">Observations from sessions and from key </w:t>
      </w:r>
      <w:r w:rsidR="00095EEE" w:rsidRPr="002E243F">
        <w:rPr>
          <w:rFonts w:ascii="Century Gothic" w:hAnsi="Century Gothic" w:cs="Arial"/>
          <w:sz w:val="24"/>
        </w:rPr>
        <w:t>workers.</w:t>
      </w:r>
    </w:p>
    <w:p w14:paraId="5E66F538" w14:textId="730D9E6C" w:rsidR="002E243F" w:rsidRDefault="002E243F" w:rsidP="002E243F">
      <w:pPr>
        <w:pStyle w:val="ListParagraph"/>
        <w:numPr>
          <w:ilvl w:val="0"/>
          <w:numId w:val="1"/>
        </w:numPr>
        <w:spacing w:line="240" w:lineRule="auto"/>
        <w:rPr>
          <w:rFonts w:ascii="Century Gothic" w:hAnsi="Century Gothic" w:cs="Arial"/>
          <w:sz w:val="24"/>
        </w:rPr>
      </w:pPr>
      <w:r w:rsidRPr="002E243F">
        <w:rPr>
          <w:rFonts w:ascii="Century Gothic" w:hAnsi="Century Gothic" w:cs="Arial"/>
          <w:sz w:val="24"/>
        </w:rPr>
        <w:t>Teacher reflection.</w:t>
      </w:r>
    </w:p>
    <w:p w14:paraId="6C839702" w14:textId="309F1AAB" w:rsidR="00F34FEA" w:rsidRDefault="00F34FEA" w:rsidP="00F34FEA">
      <w:pPr>
        <w:spacing w:line="240" w:lineRule="auto"/>
        <w:rPr>
          <w:rFonts w:ascii="Century Gothic" w:hAnsi="Century Gothic" w:cs="Arial"/>
          <w:sz w:val="24"/>
        </w:rPr>
      </w:pPr>
    </w:p>
    <w:p w14:paraId="34D229F9" w14:textId="77777777" w:rsidR="00F34FEA" w:rsidRPr="00FE71D1" w:rsidRDefault="00F34FEA" w:rsidP="00F34FEA">
      <w:pPr>
        <w:rPr>
          <w:rFonts w:ascii="Century Gothic" w:hAnsi="Century Gothic" w:cs="Arial"/>
          <w:sz w:val="24"/>
          <w:szCs w:val="24"/>
        </w:rPr>
      </w:pPr>
      <w:r>
        <w:rPr>
          <w:rFonts w:ascii="Century Gothic" w:hAnsi="Century Gothic" w:cs="Arial"/>
          <w:sz w:val="24"/>
          <w:szCs w:val="24"/>
        </w:rPr>
        <w:t xml:space="preserve">After deciding my research question, I spent some time planning how I was going to carry this out. Being a nursery teacher in a large nursery my plan </w:t>
      </w:r>
      <w:r w:rsidRPr="00FE71D1">
        <w:rPr>
          <w:rFonts w:ascii="Century Gothic" w:hAnsi="Century Gothic" w:cs="Arial"/>
          <w:sz w:val="24"/>
          <w:szCs w:val="24"/>
          <w:lang w:val="en-US"/>
        </w:rPr>
        <w:t>was to work closely with the pre-school children focusing on literacy, numeracy and developmental milestones. The plan was to work once a week on each of the previous mentioned topics with the various groups of</w:t>
      </w:r>
      <w:r>
        <w:rPr>
          <w:rFonts w:ascii="Century Gothic" w:hAnsi="Century Gothic" w:cs="Arial"/>
          <w:sz w:val="24"/>
          <w:szCs w:val="24"/>
          <w:lang w:val="en-US"/>
        </w:rPr>
        <w:t xml:space="preserve"> pre-school</w:t>
      </w:r>
      <w:r w:rsidRPr="00FE71D1">
        <w:rPr>
          <w:rFonts w:ascii="Century Gothic" w:hAnsi="Century Gothic" w:cs="Arial"/>
          <w:sz w:val="24"/>
          <w:szCs w:val="24"/>
          <w:lang w:val="en-US"/>
        </w:rPr>
        <w:t xml:space="preserve"> children in the nursery. This would allow me to teach a session on literacy, numeracy and developmental milestones once a week and support all the pre-school children’s progression. Part of my </w:t>
      </w:r>
      <w:r>
        <w:rPr>
          <w:rFonts w:ascii="Century Gothic" w:hAnsi="Century Gothic" w:cs="Arial"/>
          <w:sz w:val="24"/>
          <w:szCs w:val="24"/>
          <w:lang w:val="en-US"/>
        </w:rPr>
        <w:t>research</w:t>
      </w:r>
      <w:r w:rsidRPr="00FE71D1">
        <w:rPr>
          <w:rFonts w:ascii="Century Gothic" w:hAnsi="Century Gothic" w:cs="Arial"/>
          <w:sz w:val="24"/>
          <w:szCs w:val="24"/>
          <w:lang w:val="en-US"/>
        </w:rPr>
        <w:t xml:space="preserve"> p</w:t>
      </w:r>
      <w:r>
        <w:rPr>
          <w:rFonts w:ascii="Century Gothic" w:hAnsi="Century Gothic" w:cs="Arial"/>
          <w:sz w:val="24"/>
          <w:szCs w:val="24"/>
          <w:lang w:val="en-US"/>
        </w:rPr>
        <w:t>roject</w:t>
      </w:r>
      <w:r w:rsidRPr="00FE71D1">
        <w:rPr>
          <w:rFonts w:ascii="Century Gothic" w:hAnsi="Century Gothic" w:cs="Arial"/>
          <w:sz w:val="24"/>
          <w:szCs w:val="24"/>
          <w:lang w:val="en-US"/>
        </w:rPr>
        <w:t xml:space="preserve"> was to share documents highlighting key stages of early literacy, numeracy and motor skills</w:t>
      </w:r>
      <w:r>
        <w:rPr>
          <w:rFonts w:ascii="Century Gothic" w:hAnsi="Century Gothic" w:cs="Arial"/>
          <w:sz w:val="24"/>
          <w:szCs w:val="24"/>
          <w:lang w:val="en-US"/>
        </w:rPr>
        <w:t xml:space="preserve"> </w:t>
      </w:r>
      <w:r>
        <w:rPr>
          <w:rFonts w:ascii="Century Gothic" w:hAnsi="Century Gothic" w:cs="Arial"/>
          <w:sz w:val="24"/>
          <w:szCs w:val="24"/>
          <w:lang w:val="en-US"/>
        </w:rPr>
        <w:lastRenderedPageBreak/>
        <w:t xml:space="preserve">with the parents and actively promote for them to be involved in their child’s learning journey. </w:t>
      </w:r>
    </w:p>
    <w:p w14:paraId="0004BB36" w14:textId="19DDB642" w:rsidR="00A819D2" w:rsidRDefault="00A819D2" w:rsidP="00E0392E">
      <w:pPr>
        <w:rPr>
          <w:rFonts w:ascii="Century Gothic" w:hAnsi="Century Gothic" w:cs="Arial"/>
          <w:b/>
          <w:bCs/>
          <w:sz w:val="24"/>
          <w:szCs w:val="24"/>
          <w:u w:val="single"/>
        </w:rPr>
      </w:pPr>
      <w:r>
        <w:rPr>
          <w:rFonts w:ascii="Century Gothic" w:hAnsi="Century Gothic" w:cs="Arial"/>
          <w:b/>
          <w:bCs/>
          <w:sz w:val="24"/>
          <w:szCs w:val="24"/>
          <w:u w:val="single"/>
        </w:rPr>
        <w:t>Background</w:t>
      </w:r>
    </w:p>
    <w:p w14:paraId="166846B8" w14:textId="460F8DA9" w:rsidR="00526951" w:rsidRDefault="00526951" w:rsidP="00526951">
      <w:pPr>
        <w:rPr>
          <w:rFonts w:ascii="Century Gothic" w:hAnsi="Century Gothic" w:cs="Arial"/>
          <w:sz w:val="24"/>
          <w:szCs w:val="24"/>
          <w:lang w:val="en-US"/>
        </w:rPr>
      </w:pPr>
      <w:r w:rsidRPr="00FE71D1">
        <w:rPr>
          <w:rFonts w:ascii="Century Gothic" w:hAnsi="Century Gothic" w:cs="Arial"/>
          <w:sz w:val="24"/>
          <w:szCs w:val="24"/>
          <w:lang w:val="en-US"/>
        </w:rPr>
        <w:t>I am aware of the Scottish Government’s commitment to closing the attainment gap and wanted to try make a positive impact on this during their pre-school year</w:t>
      </w:r>
      <w:r>
        <w:rPr>
          <w:rFonts w:ascii="Century Gothic" w:hAnsi="Century Gothic" w:cs="Arial"/>
          <w:sz w:val="24"/>
          <w:szCs w:val="24"/>
          <w:lang w:val="en-US"/>
        </w:rPr>
        <w:t xml:space="preserve">, to improve their school readiness. </w:t>
      </w:r>
      <w:r w:rsidRPr="00FE71D1">
        <w:rPr>
          <w:rFonts w:ascii="Century Gothic" w:hAnsi="Century Gothic" w:cs="Arial"/>
          <w:sz w:val="24"/>
          <w:szCs w:val="24"/>
          <w:lang w:val="en-US"/>
        </w:rPr>
        <w:t xml:space="preserve">Some of the children in my setting are from deprived backgrounds and their parents don’t have a deep understanding of child development. </w:t>
      </w:r>
      <w:r w:rsidR="00F34FEA">
        <w:rPr>
          <w:rFonts w:ascii="Century Gothic" w:hAnsi="Century Gothic" w:cs="Arial"/>
          <w:sz w:val="24"/>
          <w:szCs w:val="24"/>
          <w:lang w:val="en-US"/>
        </w:rPr>
        <w:t xml:space="preserve">In 2016 The National </w:t>
      </w:r>
      <w:r w:rsidR="008C2641">
        <w:rPr>
          <w:rFonts w:ascii="Century Gothic" w:hAnsi="Century Gothic" w:cs="Arial"/>
          <w:sz w:val="24"/>
          <w:szCs w:val="24"/>
          <w:lang w:val="en-US"/>
        </w:rPr>
        <w:t xml:space="preserve">Improvement </w:t>
      </w:r>
      <w:r w:rsidR="00F34FEA">
        <w:rPr>
          <w:rFonts w:ascii="Century Gothic" w:hAnsi="Century Gothic" w:cs="Arial"/>
          <w:sz w:val="24"/>
          <w:szCs w:val="24"/>
          <w:lang w:val="en-US"/>
        </w:rPr>
        <w:t>Framework was announced</w:t>
      </w:r>
      <w:r w:rsidR="00A6284A">
        <w:rPr>
          <w:rFonts w:ascii="Century Gothic" w:hAnsi="Century Gothic" w:cs="Arial"/>
          <w:sz w:val="24"/>
          <w:szCs w:val="24"/>
          <w:lang w:val="en-US"/>
        </w:rPr>
        <w:t xml:space="preserve"> by the Scottish Government. Within the National </w:t>
      </w:r>
      <w:r w:rsidR="008C2641">
        <w:rPr>
          <w:rFonts w:ascii="Century Gothic" w:hAnsi="Century Gothic" w:cs="Arial"/>
          <w:sz w:val="24"/>
          <w:szCs w:val="24"/>
          <w:lang w:val="en-US"/>
        </w:rPr>
        <w:t xml:space="preserve">Improvement </w:t>
      </w:r>
      <w:r w:rsidR="00A6284A">
        <w:rPr>
          <w:rFonts w:ascii="Century Gothic" w:hAnsi="Century Gothic" w:cs="Arial"/>
          <w:sz w:val="24"/>
          <w:szCs w:val="24"/>
          <w:lang w:val="en-US"/>
        </w:rPr>
        <w:t>Framework there were four key priorities, two of which were relevant to my research project:</w:t>
      </w:r>
    </w:p>
    <w:p w14:paraId="6971EF2E" w14:textId="69C4E3E2" w:rsidR="00A6284A" w:rsidRPr="00A6284A" w:rsidRDefault="00A6284A" w:rsidP="00A6284A">
      <w:pPr>
        <w:numPr>
          <w:ilvl w:val="0"/>
          <w:numId w:val="3"/>
        </w:numPr>
        <w:shd w:val="clear" w:color="auto" w:fill="FFFFFF"/>
        <w:spacing w:before="100" w:beforeAutospacing="1" w:after="100" w:afterAutospacing="1" w:line="240" w:lineRule="auto"/>
        <w:rPr>
          <w:rFonts w:ascii="Century Gothic" w:eastAsia="Times New Roman" w:hAnsi="Century Gothic" w:cs="Segoe UI"/>
          <w:sz w:val="24"/>
          <w:szCs w:val="24"/>
          <w:lang w:eastAsia="en-GB"/>
        </w:rPr>
      </w:pPr>
      <w:r w:rsidRPr="00A6284A">
        <w:rPr>
          <w:rFonts w:ascii="Century Gothic" w:eastAsia="Times New Roman" w:hAnsi="Century Gothic" w:cs="Segoe UI"/>
          <w:sz w:val="24"/>
          <w:szCs w:val="24"/>
          <w:lang w:eastAsia="en-GB"/>
        </w:rPr>
        <w:t>improvement in attainment, particularly in literacy and numeracy</w:t>
      </w:r>
      <w:r>
        <w:rPr>
          <w:rFonts w:ascii="Century Gothic" w:eastAsia="Times New Roman" w:hAnsi="Century Gothic" w:cs="Segoe UI"/>
          <w:sz w:val="24"/>
          <w:szCs w:val="24"/>
          <w:lang w:eastAsia="en-GB"/>
        </w:rPr>
        <w:t>.</w:t>
      </w:r>
    </w:p>
    <w:p w14:paraId="52F19705" w14:textId="00AF0410" w:rsidR="00A6284A" w:rsidRDefault="00A6284A" w:rsidP="00A6284A">
      <w:pPr>
        <w:numPr>
          <w:ilvl w:val="0"/>
          <w:numId w:val="3"/>
        </w:numPr>
        <w:shd w:val="clear" w:color="auto" w:fill="FFFFFF"/>
        <w:spacing w:before="100" w:beforeAutospacing="1" w:after="100" w:afterAutospacing="1" w:line="240" w:lineRule="auto"/>
        <w:rPr>
          <w:rFonts w:ascii="Century Gothic" w:eastAsia="Times New Roman" w:hAnsi="Century Gothic" w:cs="Segoe UI"/>
          <w:sz w:val="24"/>
          <w:szCs w:val="24"/>
          <w:lang w:eastAsia="en-GB"/>
        </w:rPr>
      </w:pPr>
      <w:r w:rsidRPr="00A6284A">
        <w:rPr>
          <w:rFonts w:ascii="Century Gothic" w:eastAsia="Times New Roman" w:hAnsi="Century Gothic" w:cs="Segoe UI"/>
          <w:sz w:val="24"/>
          <w:szCs w:val="24"/>
          <w:lang w:eastAsia="en-GB"/>
        </w:rPr>
        <w:t>closing the attainment gap between the most and least disadvantaged children</w:t>
      </w:r>
      <w:r>
        <w:rPr>
          <w:rFonts w:ascii="Century Gothic" w:eastAsia="Times New Roman" w:hAnsi="Century Gothic" w:cs="Segoe UI"/>
          <w:sz w:val="24"/>
          <w:szCs w:val="24"/>
          <w:lang w:eastAsia="en-GB"/>
        </w:rPr>
        <w:t xml:space="preserve">. </w:t>
      </w:r>
    </w:p>
    <w:p w14:paraId="553B7B9B" w14:textId="21EB6888" w:rsidR="008C2641" w:rsidRDefault="008C2641" w:rsidP="008C2641">
      <w:pPr>
        <w:shd w:val="clear" w:color="auto" w:fill="FFFFFF"/>
        <w:spacing w:before="100" w:beforeAutospacing="1" w:after="100" w:afterAutospacing="1" w:line="240" w:lineRule="auto"/>
        <w:rPr>
          <w:rFonts w:ascii="Century Gothic" w:eastAsia="Times New Roman" w:hAnsi="Century Gothic" w:cs="Segoe UI"/>
          <w:sz w:val="24"/>
          <w:szCs w:val="24"/>
          <w:lang w:eastAsia="en-GB"/>
        </w:rPr>
      </w:pPr>
      <w:r>
        <w:rPr>
          <w:rFonts w:ascii="Century Gothic" w:eastAsia="Times New Roman" w:hAnsi="Century Gothic" w:cs="Segoe UI"/>
          <w:sz w:val="24"/>
          <w:szCs w:val="24"/>
          <w:lang w:eastAsia="en-GB"/>
        </w:rPr>
        <w:t>Within The National Improvement Framework’s key priorities there are six key drivers for improvement, again two of which were relevant to my research project:</w:t>
      </w:r>
    </w:p>
    <w:p w14:paraId="5F15FFB9" w14:textId="197A5A5B" w:rsidR="008C2641" w:rsidRDefault="008C2641" w:rsidP="008C2641">
      <w:pPr>
        <w:pStyle w:val="ListParagraph"/>
        <w:numPr>
          <w:ilvl w:val="0"/>
          <w:numId w:val="4"/>
        </w:numPr>
        <w:shd w:val="clear" w:color="auto" w:fill="FFFFFF"/>
        <w:spacing w:before="100" w:beforeAutospacing="1" w:after="100" w:afterAutospacing="1" w:line="240" w:lineRule="auto"/>
        <w:rPr>
          <w:rFonts w:ascii="Century Gothic" w:eastAsia="Times New Roman" w:hAnsi="Century Gothic" w:cs="Segoe UI"/>
          <w:sz w:val="24"/>
          <w:lang w:eastAsia="en-GB"/>
        </w:rPr>
      </w:pPr>
      <w:r>
        <w:rPr>
          <w:rFonts w:ascii="Century Gothic" w:eastAsia="Times New Roman" w:hAnsi="Century Gothic" w:cs="Segoe UI"/>
          <w:sz w:val="24"/>
          <w:lang w:eastAsia="en-GB"/>
        </w:rPr>
        <w:t>Parental engagement</w:t>
      </w:r>
    </w:p>
    <w:p w14:paraId="05E916A0" w14:textId="67E75591" w:rsidR="008C2641" w:rsidRDefault="008C2641" w:rsidP="008C2641">
      <w:pPr>
        <w:pStyle w:val="ListParagraph"/>
        <w:numPr>
          <w:ilvl w:val="0"/>
          <w:numId w:val="4"/>
        </w:numPr>
        <w:shd w:val="clear" w:color="auto" w:fill="FFFFFF"/>
        <w:spacing w:before="100" w:beforeAutospacing="1" w:after="100" w:afterAutospacing="1" w:line="240" w:lineRule="auto"/>
        <w:rPr>
          <w:rFonts w:ascii="Century Gothic" w:eastAsia="Times New Roman" w:hAnsi="Century Gothic" w:cs="Segoe UI"/>
          <w:sz w:val="24"/>
          <w:lang w:eastAsia="en-GB"/>
        </w:rPr>
      </w:pPr>
      <w:r>
        <w:rPr>
          <w:rFonts w:ascii="Century Gothic" w:eastAsia="Times New Roman" w:hAnsi="Century Gothic" w:cs="Segoe UI"/>
          <w:sz w:val="24"/>
          <w:lang w:eastAsia="en-GB"/>
        </w:rPr>
        <w:t>Assessment of children’s progress</w:t>
      </w:r>
    </w:p>
    <w:p w14:paraId="30CA8E05" w14:textId="6F233EB3" w:rsidR="008C2641" w:rsidRDefault="008C2641" w:rsidP="008C2641">
      <w:pPr>
        <w:shd w:val="clear" w:color="auto" w:fill="FFFFFF"/>
        <w:spacing w:before="100" w:beforeAutospacing="1" w:after="100" w:afterAutospacing="1" w:line="240" w:lineRule="auto"/>
        <w:rPr>
          <w:rFonts w:ascii="Century Gothic" w:eastAsia="Times New Roman" w:hAnsi="Century Gothic" w:cs="Segoe UI"/>
          <w:b/>
          <w:bCs/>
          <w:sz w:val="24"/>
          <w:u w:val="single"/>
          <w:lang w:eastAsia="en-GB"/>
        </w:rPr>
      </w:pPr>
      <w:r w:rsidRPr="008C2641">
        <w:rPr>
          <w:rFonts w:ascii="Century Gothic" w:eastAsia="Times New Roman" w:hAnsi="Century Gothic" w:cs="Segoe UI"/>
          <w:b/>
          <w:bCs/>
          <w:sz w:val="24"/>
          <w:u w:val="single"/>
          <w:lang w:eastAsia="en-GB"/>
        </w:rPr>
        <w:t>Parental engagement</w:t>
      </w:r>
    </w:p>
    <w:p w14:paraId="71601E98" w14:textId="739982AD" w:rsidR="008C2641" w:rsidRPr="008C2641" w:rsidRDefault="008C2641" w:rsidP="008C2641">
      <w:pPr>
        <w:shd w:val="clear" w:color="auto" w:fill="FFFFFF"/>
        <w:spacing w:before="100" w:beforeAutospacing="1" w:after="100" w:afterAutospacing="1" w:line="240" w:lineRule="auto"/>
        <w:rPr>
          <w:rFonts w:ascii="Century Gothic" w:eastAsia="Times New Roman" w:hAnsi="Century Gothic" w:cs="Segoe UI"/>
          <w:sz w:val="24"/>
          <w:lang w:eastAsia="en-GB"/>
        </w:rPr>
      </w:pPr>
      <w:r w:rsidRPr="008C2641">
        <w:rPr>
          <w:rFonts w:ascii="Century Gothic" w:eastAsia="Times New Roman" w:hAnsi="Century Gothic" w:cs="Segoe UI"/>
          <w:sz w:val="24"/>
          <w:lang w:eastAsia="en-GB"/>
        </w:rPr>
        <w:t>It has always be</w:t>
      </w:r>
      <w:r>
        <w:rPr>
          <w:rFonts w:ascii="Century Gothic" w:eastAsia="Times New Roman" w:hAnsi="Century Gothic" w:cs="Segoe UI"/>
          <w:sz w:val="24"/>
          <w:lang w:eastAsia="en-GB"/>
        </w:rPr>
        <w:t xml:space="preserve">en a firm belief of mine that parents (and carers) should be treated as partners in their children’s education journey. I have always actively sought to build relationships with parents and at every step of their child’s journey offered for them to be involved in their child’s learning. What I have found over the many years of working as a Nursery Teacher is that the majority of parents who are living in deprivation, don’t want to be as actively involved in their child’s education journey. As highlighted in The National Improvement Framework, </w:t>
      </w:r>
      <w:r w:rsidRPr="008C2641">
        <w:rPr>
          <w:rFonts w:ascii="Century Gothic" w:eastAsia="Times New Roman" w:hAnsi="Century Gothic" w:cs="Segoe UI"/>
          <w:i/>
          <w:iCs/>
          <w:sz w:val="24"/>
          <w:lang w:eastAsia="en-GB"/>
        </w:rPr>
        <w:t>“the available international research confirms that parental involvement and engagement in children’s learning supports improved attainment and achievement”.</w:t>
      </w:r>
      <w:r>
        <w:rPr>
          <w:rFonts w:ascii="Century Gothic" w:eastAsia="Times New Roman" w:hAnsi="Century Gothic" w:cs="Segoe UI"/>
          <w:i/>
          <w:iCs/>
          <w:sz w:val="24"/>
          <w:lang w:eastAsia="en-GB"/>
        </w:rPr>
        <w:t xml:space="preserve"> </w:t>
      </w:r>
      <w:r>
        <w:rPr>
          <w:rFonts w:ascii="Century Gothic" w:eastAsia="Times New Roman" w:hAnsi="Century Gothic" w:cs="Segoe UI"/>
          <w:sz w:val="24"/>
          <w:lang w:eastAsia="en-GB"/>
        </w:rPr>
        <w:t>I feel this statement summarises my beliefs regarding parental involvement</w:t>
      </w:r>
      <w:r w:rsidR="003A1118">
        <w:rPr>
          <w:rFonts w:ascii="Century Gothic" w:eastAsia="Times New Roman" w:hAnsi="Century Gothic" w:cs="Segoe UI"/>
          <w:sz w:val="24"/>
          <w:lang w:eastAsia="en-GB"/>
        </w:rPr>
        <w:t>.</w:t>
      </w:r>
    </w:p>
    <w:p w14:paraId="08074A72" w14:textId="63370F39" w:rsidR="00A6284A" w:rsidRDefault="008C2641" w:rsidP="00526951">
      <w:pPr>
        <w:rPr>
          <w:rFonts w:ascii="Century Gothic" w:hAnsi="Century Gothic" w:cs="Arial"/>
          <w:sz w:val="24"/>
          <w:szCs w:val="24"/>
        </w:rPr>
      </w:pPr>
      <w:r w:rsidRPr="008C2641">
        <w:rPr>
          <w:rFonts w:ascii="Century Gothic" w:hAnsi="Century Gothic" w:cs="Arial"/>
          <w:i/>
          <w:iCs/>
          <w:sz w:val="24"/>
          <w:szCs w:val="24"/>
        </w:rPr>
        <w:t>“</w:t>
      </w:r>
      <w:r w:rsidR="00A6284A" w:rsidRPr="008C2641">
        <w:rPr>
          <w:rFonts w:ascii="Century Gothic" w:hAnsi="Century Gothic" w:cs="Arial"/>
          <w:i/>
          <w:iCs/>
          <w:sz w:val="24"/>
          <w:szCs w:val="24"/>
        </w:rPr>
        <w:t>Parental and family engagement is a key factor in helping all children achieve the highest standards whilst reducing inequality and closing the attainment gap”.</w:t>
      </w:r>
      <w:r>
        <w:rPr>
          <w:rFonts w:ascii="Century Gothic" w:hAnsi="Century Gothic" w:cs="Arial"/>
          <w:sz w:val="24"/>
          <w:szCs w:val="24"/>
        </w:rPr>
        <w:t xml:space="preserve"> This quote from The National Improvement Framework summarises one of the vital reasons I chose this research project. No child so be disadvantaged by inequality and I wanted to support as many children as possible to achieve their developmental milestones and key literacy and numeracy milestones in their development. As highlighted in the quote from </w:t>
      </w:r>
      <w:r>
        <w:rPr>
          <w:rFonts w:ascii="Century Gothic" w:hAnsi="Century Gothic" w:cs="Arial"/>
          <w:sz w:val="24"/>
          <w:szCs w:val="24"/>
        </w:rPr>
        <w:lastRenderedPageBreak/>
        <w:t>The National Improvement Framework, working in partnership with parents and families is key to ensuring children get the best start in the education.</w:t>
      </w:r>
    </w:p>
    <w:p w14:paraId="524FD898" w14:textId="5C3525B8" w:rsidR="003A1118" w:rsidRDefault="003A1118" w:rsidP="00526951">
      <w:pPr>
        <w:rPr>
          <w:rFonts w:ascii="Century Gothic" w:hAnsi="Century Gothic" w:cs="Arial"/>
          <w:sz w:val="24"/>
          <w:szCs w:val="24"/>
        </w:rPr>
      </w:pPr>
    </w:p>
    <w:p w14:paraId="7DF4F043" w14:textId="5D7F4BFA" w:rsidR="003A1118" w:rsidRDefault="003A1118" w:rsidP="00526951">
      <w:pPr>
        <w:rPr>
          <w:rFonts w:ascii="Century Gothic" w:hAnsi="Century Gothic" w:cs="Arial"/>
          <w:b/>
          <w:bCs/>
          <w:sz w:val="24"/>
          <w:szCs w:val="24"/>
          <w:u w:val="single"/>
        </w:rPr>
      </w:pPr>
      <w:r>
        <w:rPr>
          <w:rFonts w:ascii="Century Gothic" w:hAnsi="Century Gothic" w:cs="Arial"/>
          <w:b/>
          <w:bCs/>
          <w:sz w:val="24"/>
          <w:szCs w:val="24"/>
          <w:u w:val="single"/>
        </w:rPr>
        <w:t>Assessment of children’s progress</w:t>
      </w:r>
    </w:p>
    <w:p w14:paraId="2846E11C" w14:textId="248B8B02" w:rsidR="003A1118" w:rsidRPr="00FC72FC" w:rsidRDefault="00FC72FC" w:rsidP="00526951">
      <w:pPr>
        <w:rPr>
          <w:rFonts w:ascii="Century Gothic" w:hAnsi="Century Gothic" w:cs="Arial"/>
          <w:sz w:val="24"/>
          <w:szCs w:val="24"/>
        </w:rPr>
      </w:pPr>
      <w:r>
        <w:rPr>
          <w:rFonts w:ascii="Century Gothic" w:hAnsi="Century Gothic" w:cs="Arial"/>
          <w:sz w:val="24"/>
          <w:szCs w:val="24"/>
        </w:rPr>
        <w:t xml:space="preserve">Assessing children’s progress is a key aspect of a teacher’s job. As highlighted in the document Curriculum for Excellence – building the framework 5 – a framework for assessment, it states, “assessment is used to support individual learning and to provide reliable information to learners, parents…”. Alongside assessing children’s progress, reporting on progress and achievement is equally important. Reporting progress and achievement (both formally and informally) to the parents/carers is an opportunity to discuss children’s strengths, development needs, and their progress being made. As outlined in the Curriculum for Excellence </w:t>
      </w:r>
      <w:r w:rsidR="0031315B">
        <w:rPr>
          <w:rFonts w:ascii="Century Gothic" w:hAnsi="Century Gothic" w:cs="Arial"/>
          <w:sz w:val="24"/>
          <w:szCs w:val="24"/>
        </w:rPr>
        <w:t>– building the framework 5 – a framework for assessment, it highlights that there is an expectation for most learners to achieve Early Level by the end of Primary 1. As the children can spend a</w:t>
      </w:r>
      <w:r w:rsidR="00D2421E">
        <w:rPr>
          <w:rFonts w:ascii="Century Gothic" w:hAnsi="Century Gothic" w:cs="Arial"/>
          <w:sz w:val="24"/>
          <w:szCs w:val="24"/>
        </w:rPr>
        <w:t>pproximately</w:t>
      </w:r>
      <w:r w:rsidR="0031315B">
        <w:rPr>
          <w:rFonts w:ascii="Century Gothic" w:hAnsi="Century Gothic" w:cs="Arial"/>
          <w:sz w:val="24"/>
          <w:szCs w:val="24"/>
        </w:rPr>
        <w:t xml:space="preserve"> 2 years of their </w:t>
      </w:r>
      <w:r w:rsidR="00D2421E">
        <w:rPr>
          <w:rFonts w:ascii="Century Gothic" w:hAnsi="Century Gothic" w:cs="Arial"/>
          <w:sz w:val="24"/>
          <w:szCs w:val="24"/>
        </w:rPr>
        <w:t>time at Early level in Nursery, I felt it was key to actively assess the children’s progress against literacy and numeracy and against Perth and Kinross’ developmental milestones</w:t>
      </w:r>
      <w:r w:rsidR="00990906">
        <w:rPr>
          <w:rFonts w:ascii="Century Gothic" w:hAnsi="Century Gothic" w:cs="Arial"/>
          <w:sz w:val="24"/>
          <w:szCs w:val="24"/>
        </w:rPr>
        <w:t xml:space="preserve"> and share any progress and achievements with both the child’s keyworker and parents. </w:t>
      </w:r>
    </w:p>
    <w:p w14:paraId="2A808EF4" w14:textId="592FCAEA" w:rsidR="00A819D2" w:rsidRDefault="00A819D2" w:rsidP="00E0392E">
      <w:pPr>
        <w:rPr>
          <w:rFonts w:ascii="Century Gothic" w:hAnsi="Century Gothic" w:cs="Arial"/>
          <w:b/>
          <w:bCs/>
          <w:sz w:val="24"/>
          <w:szCs w:val="24"/>
          <w:u w:val="single"/>
        </w:rPr>
      </w:pPr>
      <w:r>
        <w:rPr>
          <w:rFonts w:ascii="Century Gothic" w:hAnsi="Century Gothic" w:cs="Arial"/>
          <w:b/>
          <w:bCs/>
          <w:sz w:val="24"/>
          <w:szCs w:val="24"/>
          <w:u w:val="single"/>
        </w:rPr>
        <w:t>Research Design</w:t>
      </w:r>
    </w:p>
    <w:p w14:paraId="42468CF8" w14:textId="09D880DB" w:rsidR="00526951" w:rsidRDefault="00E12759" w:rsidP="00E0392E">
      <w:pPr>
        <w:rPr>
          <w:rFonts w:ascii="Century Gothic" w:hAnsi="Century Gothic" w:cs="Arial"/>
          <w:sz w:val="24"/>
          <w:szCs w:val="24"/>
        </w:rPr>
      </w:pPr>
      <w:r>
        <w:rPr>
          <w:rFonts w:ascii="Century Gothic" w:hAnsi="Century Gothic" w:cs="Arial"/>
          <w:sz w:val="24"/>
          <w:szCs w:val="24"/>
        </w:rPr>
        <w:t>My research project plan was to consist of:</w:t>
      </w:r>
    </w:p>
    <w:p w14:paraId="51D3F61F" w14:textId="6B640A4E" w:rsidR="00E12759" w:rsidRPr="00E12759" w:rsidRDefault="00E12759" w:rsidP="00E12759">
      <w:pPr>
        <w:pStyle w:val="ListParagraph"/>
        <w:numPr>
          <w:ilvl w:val="0"/>
          <w:numId w:val="5"/>
        </w:numPr>
        <w:rPr>
          <w:rFonts w:ascii="Century Gothic" w:hAnsi="Century Gothic" w:cs="Arial"/>
          <w:sz w:val="24"/>
        </w:rPr>
      </w:pPr>
      <w:r w:rsidRPr="00E12759">
        <w:rPr>
          <w:rFonts w:ascii="Century Gothic" w:hAnsi="Century Gothic" w:cs="Arial"/>
          <w:sz w:val="24"/>
        </w:rPr>
        <w:t>Completing a baseline assessment of the pre0school children in August in relation to literacy, numeracy and HWB (incorporating PKC Developmental Milestones).</w:t>
      </w:r>
    </w:p>
    <w:p w14:paraId="3BDE360D" w14:textId="77777777" w:rsidR="00E12759" w:rsidRPr="00E12759" w:rsidRDefault="00E12759" w:rsidP="00E12759">
      <w:pPr>
        <w:pStyle w:val="ListParagraph"/>
        <w:numPr>
          <w:ilvl w:val="0"/>
          <w:numId w:val="5"/>
        </w:numPr>
        <w:spacing w:line="240" w:lineRule="auto"/>
        <w:rPr>
          <w:rFonts w:ascii="Century Gothic" w:hAnsi="Century Gothic" w:cs="Arial"/>
          <w:sz w:val="24"/>
        </w:rPr>
      </w:pPr>
      <w:r w:rsidRPr="00E12759">
        <w:rPr>
          <w:rFonts w:ascii="Century Gothic" w:hAnsi="Century Gothic" w:cs="Arial"/>
          <w:sz w:val="24"/>
        </w:rPr>
        <w:t>Short weekly sessions with the pre-school children focus on early reading and writing development, early numeracy development and use a fine/gross motor skills programme called Seaside Adventures for supporting some of the developmental milestones.)</w:t>
      </w:r>
    </w:p>
    <w:p w14:paraId="7EF804EA" w14:textId="148CCE7D" w:rsidR="00A819D2" w:rsidRPr="00760F18" w:rsidRDefault="00760F18" w:rsidP="00760F18">
      <w:pPr>
        <w:pStyle w:val="ListParagraph"/>
        <w:numPr>
          <w:ilvl w:val="0"/>
          <w:numId w:val="5"/>
        </w:numPr>
        <w:rPr>
          <w:rFonts w:ascii="Century Gothic" w:hAnsi="Century Gothic" w:cs="Arial"/>
          <w:sz w:val="24"/>
        </w:rPr>
      </w:pPr>
      <w:r>
        <w:rPr>
          <w:rFonts w:ascii="Century Gothic" w:hAnsi="Century Gothic" w:cs="Arial"/>
          <w:sz w:val="24"/>
        </w:rPr>
        <w:t>W</w:t>
      </w:r>
      <w:r w:rsidR="00E12759" w:rsidRPr="00E12759">
        <w:rPr>
          <w:rFonts w:ascii="Century Gothic" w:hAnsi="Century Gothic" w:cs="Arial"/>
          <w:sz w:val="24"/>
        </w:rPr>
        <w:t>ork with a group a day, giving me the opportunity to mix with each of the 5 groups</w:t>
      </w:r>
    </w:p>
    <w:p w14:paraId="650B32AF" w14:textId="16B010EE" w:rsidR="00760F18" w:rsidRPr="00760F18" w:rsidRDefault="00760F18" w:rsidP="00760F18">
      <w:pPr>
        <w:pStyle w:val="ListParagraph"/>
        <w:numPr>
          <w:ilvl w:val="0"/>
          <w:numId w:val="5"/>
        </w:numPr>
        <w:rPr>
          <w:rFonts w:ascii="Century Gothic" w:hAnsi="Century Gothic" w:cs="Arial"/>
          <w:sz w:val="24"/>
        </w:rPr>
      </w:pPr>
      <w:r>
        <w:rPr>
          <w:rFonts w:ascii="Century Gothic" w:hAnsi="Century Gothic" w:cs="Arial"/>
          <w:sz w:val="24"/>
          <w:lang w:val="en-US"/>
        </w:rPr>
        <w:t xml:space="preserve">Termly meetings with the keyworkers to discuss planning, children’s progress and any additional support that could be required. </w:t>
      </w:r>
    </w:p>
    <w:p w14:paraId="7B863C2B" w14:textId="294F34A0" w:rsidR="00760F18" w:rsidRPr="00760F18" w:rsidRDefault="00760F18" w:rsidP="00760F18">
      <w:pPr>
        <w:pStyle w:val="ListParagraph"/>
        <w:numPr>
          <w:ilvl w:val="0"/>
          <w:numId w:val="5"/>
        </w:numPr>
        <w:rPr>
          <w:rFonts w:ascii="Century Gothic" w:hAnsi="Century Gothic" w:cs="Arial"/>
          <w:sz w:val="24"/>
        </w:rPr>
      </w:pPr>
      <w:r>
        <w:rPr>
          <w:rFonts w:ascii="Century Gothic" w:hAnsi="Century Gothic" w:cs="Arial"/>
          <w:sz w:val="24"/>
          <w:lang w:val="en-US"/>
        </w:rPr>
        <w:t>Monitoring of observations of children and of observations on Seesaw.</w:t>
      </w:r>
    </w:p>
    <w:p w14:paraId="5EA2A18F" w14:textId="5AFBA5B8" w:rsidR="00760F18" w:rsidRPr="00760F18" w:rsidRDefault="00760F18" w:rsidP="00760F18">
      <w:pPr>
        <w:pStyle w:val="ListParagraph"/>
        <w:numPr>
          <w:ilvl w:val="0"/>
          <w:numId w:val="5"/>
        </w:numPr>
        <w:rPr>
          <w:rFonts w:ascii="Century Gothic" w:hAnsi="Century Gothic" w:cs="Arial"/>
          <w:sz w:val="24"/>
        </w:rPr>
      </w:pPr>
      <w:r>
        <w:rPr>
          <w:rFonts w:ascii="Century Gothic" w:hAnsi="Century Gothic" w:cs="Arial"/>
          <w:sz w:val="24"/>
          <w:lang w:val="en-US"/>
        </w:rPr>
        <w:t>End of year assessments, tracking and monitoring.</w:t>
      </w:r>
    </w:p>
    <w:p w14:paraId="0311633B" w14:textId="0F1C231E" w:rsidR="00760F18" w:rsidRDefault="00760F18" w:rsidP="00760F18">
      <w:pPr>
        <w:rPr>
          <w:rFonts w:ascii="Century Gothic" w:hAnsi="Century Gothic" w:cs="Arial"/>
          <w:sz w:val="24"/>
        </w:rPr>
      </w:pPr>
      <w:r>
        <w:rPr>
          <w:rFonts w:ascii="Century Gothic" w:hAnsi="Century Gothic" w:cs="Arial"/>
          <w:sz w:val="24"/>
        </w:rPr>
        <w:t xml:space="preserve"> </w:t>
      </w:r>
    </w:p>
    <w:p w14:paraId="767C3A2E" w14:textId="32547E55" w:rsidR="00760F18" w:rsidRDefault="00760F18" w:rsidP="00760F18">
      <w:pPr>
        <w:rPr>
          <w:rFonts w:ascii="Century Gothic" w:hAnsi="Century Gothic" w:cs="Arial"/>
          <w:sz w:val="24"/>
          <w:lang w:val="en-US"/>
        </w:rPr>
      </w:pPr>
      <w:r>
        <w:rPr>
          <w:rFonts w:ascii="Century Gothic" w:hAnsi="Century Gothic" w:cs="Arial"/>
          <w:sz w:val="24"/>
        </w:rPr>
        <w:t xml:space="preserve">In August 2020, upon return with COVID-19 restrictions in place in school </w:t>
      </w:r>
      <w:r w:rsidRPr="00760F18">
        <w:rPr>
          <w:rFonts w:ascii="Century Gothic" w:hAnsi="Century Gothic" w:cs="Arial"/>
          <w:sz w:val="24"/>
          <w:lang w:val="en-US"/>
        </w:rPr>
        <w:t>I very quickly reduced my research project from working with all the pre-school children to working with a group of preschoolers in one nursery group, The reasoning behind this reduction of my planned interactions was due to personal family circumstances and the risk of taking home COVID-19 if I was to be interacting with 70+ families.</w:t>
      </w:r>
    </w:p>
    <w:p w14:paraId="6E7F5945" w14:textId="47BEDE66" w:rsidR="00760F18" w:rsidRDefault="00760F18" w:rsidP="00760F18">
      <w:pPr>
        <w:rPr>
          <w:rFonts w:ascii="Century Gothic" w:hAnsi="Century Gothic" w:cs="Arial"/>
          <w:sz w:val="24"/>
          <w:lang w:val="en-US"/>
        </w:rPr>
      </w:pPr>
      <w:r>
        <w:rPr>
          <w:rFonts w:ascii="Century Gothic" w:hAnsi="Century Gothic" w:cs="Arial"/>
          <w:sz w:val="24"/>
          <w:lang w:val="en-US"/>
        </w:rPr>
        <w:lastRenderedPageBreak/>
        <w:t xml:space="preserve">I started my project by </w:t>
      </w:r>
      <w:r w:rsidR="00450B0E">
        <w:rPr>
          <w:rFonts w:ascii="Century Gothic" w:hAnsi="Century Gothic" w:cs="Arial"/>
          <w:sz w:val="24"/>
          <w:lang w:val="en-US"/>
        </w:rPr>
        <w:t>completing baseline assessments on of the pre-school children in a group.</w:t>
      </w:r>
      <w:r w:rsidR="001A7899">
        <w:rPr>
          <w:rFonts w:ascii="Century Gothic" w:hAnsi="Century Gothic" w:cs="Arial"/>
          <w:sz w:val="24"/>
          <w:lang w:val="en-US"/>
        </w:rPr>
        <w:t xml:space="preserve"> The criteria I used for the </w:t>
      </w:r>
      <w:r w:rsidR="00450B0E">
        <w:rPr>
          <w:rFonts w:ascii="Century Gothic" w:hAnsi="Century Gothic" w:cs="Arial"/>
          <w:sz w:val="24"/>
          <w:lang w:val="en-US"/>
        </w:rPr>
        <w:t xml:space="preserve">assessments included aspects of early reading, early writing and early numeracy. From the results of the baseline assessments, it was decided that I would work with a group of pre-school children who were developmentally not where they should be. This consisted of 7 pre-school children (5 girls and 2 boys) and in December reduced to 6 pre-school children (4 girls and 2 boys). My teacher led sessions varied from weekly to fortnightly due to children’s attendance patterns and ensuring the children’s free play wasn’t too broken by interruptions. </w:t>
      </w:r>
      <w:r w:rsidR="00E33CB0">
        <w:rPr>
          <w:rFonts w:ascii="Century Gothic" w:hAnsi="Century Gothic" w:cs="Arial"/>
          <w:sz w:val="24"/>
          <w:lang w:val="en-US"/>
        </w:rPr>
        <w:t>From August to December there was a mixture of observations, teacher input and meetings between me, the nursery teacher, and the children’s keyworkers. From these meetings we were able to acknowledge children’s progress and gauge what support was needed through completing termly tracking sheets in relation to literacy, numeracy and HWB, as well as completing developmental milestone trackers.</w:t>
      </w:r>
    </w:p>
    <w:p w14:paraId="02B2D1EC" w14:textId="43243450" w:rsidR="00E33CB0" w:rsidRDefault="00E33CB0" w:rsidP="00760F18">
      <w:pPr>
        <w:rPr>
          <w:rFonts w:ascii="Century Gothic" w:hAnsi="Century Gothic" w:cs="Arial"/>
          <w:sz w:val="24"/>
          <w:lang w:val="en-US"/>
        </w:rPr>
      </w:pPr>
      <w:r>
        <w:rPr>
          <w:rFonts w:ascii="Century Gothic" w:hAnsi="Century Gothic" w:cs="Arial"/>
          <w:sz w:val="24"/>
          <w:lang w:val="en-US"/>
        </w:rPr>
        <w:t>In December 2020 it was announced that schools were to be closed and resulted in remote learning taking place from Monday 11</w:t>
      </w:r>
      <w:r w:rsidRPr="00E33CB0">
        <w:rPr>
          <w:rFonts w:ascii="Century Gothic" w:hAnsi="Century Gothic" w:cs="Arial"/>
          <w:sz w:val="24"/>
          <w:vertAlign w:val="superscript"/>
          <w:lang w:val="en-US"/>
        </w:rPr>
        <w:t>th</w:t>
      </w:r>
      <w:r>
        <w:rPr>
          <w:rFonts w:ascii="Century Gothic" w:hAnsi="Century Gothic" w:cs="Arial"/>
          <w:sz w:val="24"/>
          <w:lang w:val="en-US"/>
        </w:rPr>
        <w:t xml:space="preserve"> January to Friday 19</w:t>
      </w:r>
      <w:r w:rsidRPr="00E33CB0">
        <w:rPr>
          <w:rFonts w:ascii="Century Gothic" w:hAnsi="Century Gothic" w:cs="Arial"/>
          <w:sz w:val="24"/>
          <w:vertAlign w:val="superscript"/>
          <w:lang w:val="en-US"/>
        </w:rPr>
        <w:t>th</w:t>
      </w:r>
      <w:r>
        <w:rPr>
          <w:rFonts w:ascii="Century Gothic" w:hAnsi="Century Gothic" w:cs="Arial"/>
          <w:sz w:val="24"/>
          <w:lang w:val="en-US"/>
        </w:rPr>
        <w:t xml:space="preserve"> February.</w:t>
      </w:r>
      <w:r w:rsidR="00D970AA">
        <w:rPr>
          <w:rFonts w:ascii="Century Gothic" w:hAnsi="Century Gothic" w:cs="Arial"/>
          <w:sz w:val="24"/>
          <w:lang w:val="en-US"/>
        </w:rPr>
        <w:t xml:space="preserve"> During this </w:t>
      </w:r>
      <w:r w:rsidR="004D48F4">
        <w:rPr>
          <w:rFonts w:ascii="Century Gothic" w:hAnsi="Century Gothic" w:cs="Arial"/>
          <w:sz w:val="24"/>
          <w:lang w:val="en-US"/>
        </w:rPr>
        <w:t>time,</w:t>
      </w:r>
      <w:r w:rsidR="00D970AA">
        <w:rPr>
          <w:rFonts w:ascii="Century Gothic" w:hAnsi="Century Gothic" w:cs="Arial"/>
          <w:sz w:val="24"/>
          <w:lang w:val="en-US"/>
        </w:rPr>
        <w:t xml:space="preserve"> I reverted to online planning and was slightly concerned how this would impact on my research project. </w:t>
      </w:r>
      <w:r w:rsidR="004D48F4">
        <w:rPr>
          <w:rFonts w:ascii="Century Gothic" w:hAnsi="Century Gothic" w:cs="Arial"/>
          <w:sz w:val="24"/>
          <w:lang w:val="en-US"/>
        </w:rPr>
        <w:t>However,</w:t>
      </w:r>
      <w:r w:rsidR="00D970AA">
        <w:rPr>
          <w:rFonts w:ascii="Century Gothic" w:hAnsi="Century Gothic" w:cs="Arial"/>
          <w:sz w:val="24"/>
          <w:lang w:val="en-US"/>
        </w:rPr>
        <w:t xml:space="preserve"> after a period of reflection, I realised that remote learning could incorporate activities which would focus on key aspects of literacy, numeracy and HWB to allow me to continue to support the pre-school children. I recorded 2 weekly videos modelling the activities and actively promoted children to participate in the activities and share their videos on Seesaw of them completing the activity. From 11</w:t>
      </w:r>
      <w:r w:rsidR="00D970AA" w:rsidRPr="00D970AA">
        <w:rPr>
          <w:rFonts w:ascii="Century Gothic" w:hAnsi="Century Gothic" w:cs="Arial"/>
          <w:sz w:val="24"/>
          <w:vertAlign w:val="superscript"/>
          <w:lang w:val="en-US"/>
        </w:rPr>
        <w:t>th</w:t>
      </w:r>
      <w:r w:rsidR="00D970AA">
        <w:rPr>
          <w:rFonts w:ascii="Century Gothic" w:hAnsi="Century Gothic" w:cs="Arial"/>
          <w:sz w:val="24"/>
          <w:lang w:val="en-US"/>
        </w:rPr>
        <w:t xml:space="preserve"> January to 19</w:t>
      </w:r>
      <w:r w:rsidR="00D970AA" w:rsidRPr="00D970AA">
        <w:rPr>
          <w:rFonts w:ascii="Century Gothic" w:hAnsi="Century Gothic" w:cs="Arial"/>
          <w:sz w:val="24"/>
          <w:vertAlign w:val="superscript"/>
          <w:lang w:val="en-US"/>
        </w:rPr>
        <w:t>th</w:t>
      </w:r>
      <w:r w:rsidR="00D970AA">
        <w:rPr>
          <w:rFonts w:ascii="Century Gothic" w:hAnsi="Century Gothic" w:cs="Arial"/>
          <w:sz w:val="24"/>
          <w:lang w:val="en-US"/>
        </w:rPr>
        <w:t xml:space="preserve"> February the levels of engagement to remote learning averaged at about 65-70% weekly, a massive increase on the previous lockdown. </w:t>
      </w:r>
      <w:r>
        <w:rPr>
          <w:rFonts w:ascii="Century Gothic" w:hAnsi="Century Gothic" w:cs="Arial"/>
          <w:sz w:val="24"/>
          <w:lang w:val="en-US"/>
        </w:rPr>
        <w:t xml:space="preserve"> </w:t>
      </w:r>
    </w:p>
    <w:p w14:paraId="74B77922" w14:textId="0423E268" w:rsidR="00D970AA" w:rsidRDefault="00D970AA" w:rsidP="00760F18">
      <w:pPr>
        <w:rPr>
          <w:rFonts w:ascii="Century Gothic" w:hAnsi="Century Gothic" w:cs="Arial"/>
          <w:sz w:val="24"/>
          <w:lang w:val="en-US"/>
        </w:rPr>
      </w:pPr>
      <w:r>
        <w:rPr>
          <w:rFonts w:ascii="Century Gothic" w:hAnsi="Century Gothic" w:cs="Arial"/>
          <w:sz w:val="24"/>
          <w:lang w:val="en-US"/>
        </w:rPr>
        <w:t>Upon return from the second period of school closur</w:t>
      </w:r>
      <w:r w:rsidR="00477604">
        <w:rPr>
          <w:rFonts w:ascii="Century Gothic" w:hAnsi="Century Gothic" w:cs="Arial"/>
          <w:sz w:val="24"/>
          <w:lang w:val="en-US"/>
        </w:rPr>
        <w:t xml:space="preserve">e, there were still strict restrictions in place in relation to COVID-19 resulting in </w:t>
      </w:r>
      <w:r w:rsidR="00477604" w:rsidRPr="00477604">
        <w:rPr>
          <w:rFonts w:ascii="Century Gothic" w:hAnsi="Century Gothic" w:cs="Arial"/>
          <w:sz w:val="24"/>
          <w:lang w:val="en-US"/>
        </w:rPr>
        <w:t xml:space="preserve">the lack of opportunities to interact with the parents on a regular basis. Interactions are key to building up a rapport with the parents in the nursery and with the social distancing and Covid-19 restrictions in place, this has hindered this slightly. </w:t>
      </w:r>
      <w:r>
        <w:rPr>
          <w:rFonts w:ascii="Century Gothic" w:hAnsi="Century Gothic" w:cs="Arial"/>
          <w:sz w:val="24"/>
          <w:lang w:val="en-US"/>
        </w:rPr>
        <w:t xml:space="preserve"> I</w:t>
      </w:r>
      <w:r w:rsidR="000D1AE6">
        <w:rPr>
          <w:rFonts w:ascii="Century Gothic" w:hAnsi="Century Gothic" w:cs="Arial"/>
          <w:sz w:val="24"/>
          <w:lang w:val="en-US"/>
        </w:rPr>
        <w:t xml:space="preserve">n addition to the qualitative data gathered prior to remote learning, </w:t>
      </w:r>
      <w:r w:rsidR="00095EEE">
        <w:rPr>
          <w:rFonts w:ascii="Century Gothic" w:hAnsi="Century Gothic" w:cs="Arial"/>
          <w:sz w:val="24"/>
          <w:lang w:val="en-US"/>
        </w:rPr>
        <w:t>I decided</w:t>
      </w:r>
      <w:r w:rsidR="00477604">
        <w:rPr>
          <w:rFonts w:ascii="Century Gothic" w:hAnsi="Century Gothic" w:cs="Arial"/>
          <w:sz w:val="24"/>
          <w:lang w:val="en-US"/>
        </w:rPr>
        <w:t xml:space="preserve"> to </w:t>
      </w:r>
      <w:r w:rsidR="004D48F4">
        <w:rPr>
          <w:rFonts w:ascii="Century Gothic" w:hAnsi="Century Gothic" w:cs="Arial"/>
          <w:sz w:val="24"/>
          <w:lang w:val="en-US"/>
        </w:rPr>
        <w:t xml:space="preserve">gather </w:t>
      </w:r>
      <w:r w:rsidR="000D1AE6">
        <w:rPr>
          <w:rFonts w:ascii="Century Gothic" w:hAnsi="Century Gothic" w:cs="Arial"/>
          <w:sz w:val="24"/>
          <w:lang w:val="en-US"/>
        </w:rPr>
        <w:t xml:space="preserve">quantitative </w:t>
      </w:r>
      <w:r w:rsidR="004D48F4">
        <w:rPr>
          <w:rFonts w:ascii="Century Gothic" w:hAnsi="Century Gothic" w:cs="Arial"/>
          <w:sz w:val="24"/>
          <w:lang w:val="en-US"/>
        </w:rPr>
        <w:t xml:space="preserve">data through </w:t>
      </w:r>
      <w:r w:rsidR="000D1AE6">
        <w:rPr>
          <w:rFonts w:ascii="Century Gothic" w:hAnsi="Century Gothic" w:cs="Arial"/>
          <w:sz w:val="24"/>
          <w:lang w:val="en-US"/>
        </w:rPr>
        <w:t xml:space="preserve">a </w:t>
      </w:r>
      <w:r w:rsidR="004D48F4">
        <w:rPr>
          <w:rFonts w:ascii="Century Gothic" w:hAnsi="Century Gothic" w:cs="Arial"/>
          <w:sz w:val="24"/>
          <w:lang w:val="en-US"/>
        </w:rPr>
        <w:t>parent survey,</w:t>
      </w:r>
      <w:r>
        <w:rPr>
          <w:rFonts w:ascii="Century Gothic" w:hAnsi="Century Gothic" w:cs="Arial"/>
          <w:sz w:val="24"/>
          <w:lang w:val="en-US"/>
        </w:rPr>
        <w:t xml:space="preserve"> ask</w:t>
      </w:r>
      <w:r w:rsidR="000D1AE6">
        <w:rPr>
          <w:rFonts w:ascii="Century Gothic" w:hAnsi="Century Gothic" w:cs="Arial"/>
          <w:sz w:val="24"/>
          <w:lang w:val="en-US"/>
        </w:rPr>
        <w:t>ing</w:t>
      </w:r>
      <w:r>
        <w:rPr>
          <w:rFonts w:ascii="Century Gothic" w:hAnsi="Century Gothic" w:cs="Arial"/>
          <w:sz w:val="24"/>
          <w:lang w:val="en-US"/>
        </w:rPr>
        <w:t xml:space="preserve"> them if they wanted video input to continue. I asked the following questions:</w:t>
      </w:r>
    </w:p>
    <w:p w14:paraId="29CBE91A" w14:textId="77777777" w:rsidR="00477604" w:rsidRDefault="00D970AA" w:rsidP="00477604">
      <w:pPr>
        <w:pStyle w:val="ListParagraph"/>
        <w:numPr>
          <w:ilvl w:val="0"/>
          <w:numId w:val="7"/>
        </w:numPr>
        <w:rPr>
          <w:rFonts w:ascii="Century Gothic" w:hAnsi="Century Gothic" w:cs="Arial"/>
          <w:sz w:val="24"/>
        </w:rPr>
      </w:pPr>
      <w:r w:rsidRPr="00477604">
        <w:rPr>
          <w:rFonts w:ascii="Century Gothic" w:hAnsi="Century Gothic" w:cs="Arial"/>
          <w:sz w:val="24"/>
        </w:rPr>
        <w:t>On a scale of 1-10, how well do you feel you understand and can support your child's educational development?</w:t>
      </w:r>
    </w:p>
    <w:p w14:paraId="07358B34" w14:textId="1DBA1A58" w:rsidR="00D970AA" w:rsidRDefault="00D970AA" w:rsidP="00477604">
      <w:pPr>
        <w:pStyle w:val="ListParagraph"/>
        <w:numPr>
          <w:ilvl w:val="0"/>
          <w:numId w:val="7"/>
        </w:numPr>
        <w:rPr>
          <w:rFonts w:ascii="Century Gothic" w:hAnsi="Century Gothic" w:cs="Arial"/>
          <w:sz w:val="24"/>
        </w:rPr>
      </w:pPr>
      <w:r w:rsidRPr="00477604">
        <w:rPr>
          <w:rFonts w:ascii="Century Gothic" w:hAnsi="Century Gothic" w:cs="Arial"/>
          <w:sz w:val="24"/>
        </w:rPr>
        <w:t>Do you feel recorded sessions from the nursery teacher around the topics of literacy, numeracy and developmental milestones would be of benefit to you?</w:t>
      </w:r>
    </w:p>
    <w:p w14:paraId="07915765" w14:textId="77777777" w:rsidR="00B06AED" w:rsidRPr="00B06AED" w:rsidRDefault="00B06AED" w:rsidP="00B06AED">
      <w:pPr>
        <w:ind w:left="360"/>
        <w:rPr>
          <w:rFonts w:ascii="Century Gothic" w:hAnsi="Century Gothic" w:cs="Arial"/>
          <w:sz w:val="24"/>
        </w:rPr>
      </w:pPr>
    </w:p>
    <w:p w14:paraId="0FD129F3" w14:textId="5FA6848B" w:rsidR="00D970AA" w:rsidRDefault="00D970AA" w:rsidP="00477604">
      <w:pPr>
        <w:rPr>
          <w:rFonts w:ascii="Century Gothic" w:hAnsi="Century Gothic" w:cs="Arial"/>
          <w:sz w:val="24"/>
        </w:rPr>
      </w:pPr>
    </w:p>
    <w:p w14:paraId="1237BAD7" w14:textId="219A37EB" w:rsidR="00477604" w:rsidRDefault="00477604" w:rsidP="00477604">
      <w:pPr>
        <w:rPr>
          <w:rFonts w:ascii="Century Gothic" w:hAnsi="Century Gothic" w:cs="Arial"/>
          <w:sz w:val="24"/>
        </w:rPr>
      </w:pPr>
      <w:r>
        <w:rPr>
          <w:rFonts w:ascii="Century Gothic" w:hAnsi="Century Gothic" w:cs="Arial"/>
          <w:sz w:val="24"/>
        </w:rPr>
        <w:lastRenderedPageBreak/>
        <w:t>The results of these questions were as follows:</w:t>
      </w:r>
    </w:p>
    <w:p w14:paraId="346008EA" w14:textId="594704FC" w:rsidR="00477604" w:rsidRDefault="00477604" w:rsidP="00477604">
      <w:pPr>
        <w:pStyle w:val="ListParagraph"/>
        <w:numPr>
          <w:ilvl w:val="0"/>
          <w:numId w:val="8"/>
        </w:numPr>
        <w:rPr>
          <w:rFonts w:ascii="Century Gothic" w:hAnsi="Century Gothic" w:cs="Arial"/>
          <w:sz w:val="24"/>
        </w:rPr>
      </w:pPr>
      <w:r>
        <w:rPr>
          <w:rFonts w:ascii="Century Gothic" w:hAnsi="Century Gothic" w:cs="Arial"/>
          <w:sz w:val="24"/>
        </w:rPr>
        <w:t>8.3 out of 10 for level of understanding and providing support</w:t>
      </w:r>
    </w:p>
    <w:p w14:paraId="14971835" w14:textId="3B3AD722" w:rsidR="00477604" w:rsidRDefault="00477604" w:rsidP="00477604">
      <w:pPr>
        <w:pStyle w:val="ListParagraph"/>
        <w:numPr>
          <w:ilvl w:val="0"/>
          <w:numId w:val="8"/>
        </w:numPr>
        <w:rPr>
          <w:rFonts w:ascii="Century Gothic" w:hAnsi="Century Gothic" w:cs="Arial"/>
          <w:sz w:val="24"/>
        </w:rPr>
      </w:pPr>
      <w:r>
        <w:rPr>
          <w:rFonts w:ascii="Century Gothic" w:hAnsi="Century Gothic" w:cs="Arial"/>
          <w:sz w:val="24"/>
        </w:rPr>
        <w:t>18 responded yes, 1 responded no and 1 maybe.</w:t>
      </w:r>
    </w:p>
    <w:p w14:paraId="5B5C17AE" w14:textId="1BA29EDD" w:rsidR="00477604" w:rsidRDefault="00477604" w:rsidP="00477604">
      <w:pPr>
        <w:rPr>
          <w:rFonts w:ascii="Century Gothic" w:hAnsi="Century Gothic" w:cs="Arial"/>
          <w:sz w:val="24"/>
        </w:rPr>
      </w:pPr>
    </w:p>
    <w:p w14:paraId="48B54267" w14:textId="533D8FEA" w:rsidR="00477604" w:rsidRDefault="00477604" w:rsidP="00477604">
      <w:pPr>
        <w:rPr>
          <w:rFonts w:ascii="Century Gothic" w:hAnsi="Century Gothic" w:cs="Arial"/>
          <w:sz w:val="24"/>
        </w:rPr>
      </w:pPr>
      <w:r>
        <w:rPr>
          <w:rFonts w:ascii="Century Gothic" w:hAnsi="Century Gothic" w:cs="Arial"/>
          <w:sz w:val="24"/>
        </w:rPr>
        <w:t xml:space="preserve">As a result of this </w:t>
      </w:r>
      <w:r w:rsidR="00C70041">
        <w:rPr>
          <w:rFonts w:ascii="Century Gothic" w:hAnsi="Century Gothic" w:cs="Arial"/>
          <w:sz w:val="24"/>
        </w:rPr>
        <w:t>survey I began to record videos explaining key developmental stages of early literacy and early numeracy, including shoulder, elbow and wrist pivot, pre-counting, early counting and numbers in the environment. In March 2021 I moved into teaching Primary 1. From March 2021 to June 2021 these videos were shared weekly on Seesaw for the parents to watch and for the keyworkers to access. In June 2021 I surveyed the parents again for feedback. The following questions were asked:</w:t>
      </w:r>
    </w:p>
    <w:p w14:paraId="7BC6EABB" w14:textId="0FBA6A7B" w:rsidR="00C70041" w:rsidRDefault="00C70041" w:rsidP="00C70041">
      <w:pPr>
        <w:pStyle w:val="ListParagraph"/>
        <w:numPr>
          <w:ilvl w:val="0"/>
          <w:numId w:val="9"/>
        </w:numPr>
        <w:rPr>
          <w:rFonts w:ascii="Century Gothic" w:hAnsi="Century Gothic" w:cs="Arial"/>
          <w:sz w:val="24"/>
        </w:rPr>
      </w:pPr>
      <w:r w:rsidRPr="00C70041">
        <w:rPr>
          <w:rFonts w:ascii="Century Gothic" w:hAnsi="Century Gothic" w:cs="Arial"/>
          <w:sz w:val="24"/>
        </w:rPr>
        <w:t>How well do you feel your understanding about your child's early literacy and numeracy journey has developed?</w:t>
      </w:r>
      <w:r>
        <w:rPr>
          <w:rFonts w:ascii="Century Gothic" w:hAnsi="Century Gothic" w:cs="Arial"/>
          <w:sz w:val="24"/>
        </w:rPr>
        <w:t xml:space="preserve"> – answers options were it has stayed the same/I have a better understanding/I have a much better understanding.</w:t>
      </w:r>
    </w:p>
    <w:p w14:paraId="63C1F061" w14:textId="6A1BFA40" w:rsidR="00C70041" w:rsidRDefault="00C70041" w:rsidP="00C70041">
      <w:pPr>
        <w:pStyle w:val="ListParagraph"/>
        <w:numPr>
          <w:ilvl w:val="0"/>
          <w:numId w:val="9"/>
        </w:numPr>
        <w:rPr>
          <w:rFonts w:ascii="Century Gothic" w:hAnsi="Century Gothic" w:cs="Arial"/>
          <w:sz w:val="24"/>
        </w:rPr>
      </w:pPr>
      <w:r w:rsidRPr="00C70041">
        <w:rPr>
          <w:rFonts w:ascii="Century Gothic" w:hAnsi="Century Gothic" w:cs="Arial"/>
          <w:sz w:val="24"/>
        </w:rPr>
        <w:t xml:space="preserve">Do you feel the recorded sessions and handouts from </w:t>
      </w:r>
      <w:r>
        <w:rPr>
          <w:rFonts w:ascii="Century Gothic" w:hAnsi="Century Gothic" w:cs="Arial"/>
          <w:sz w:val="24"/>
        </w:rPr>
        <w:t xml:space="preserve">the nursery teacher </w:t>
      </w:r>
      <w:r w:rsidRPr="00C70041">
        <w:rPr>
          <w:rFonts w:ascii="Century Gothic" w:hAnsi="Century Gothic" w:cs="Arial"/>
          <w:sz w:val="24"/>
        </w:rPr>
        <w:t>around the topics of literacy, numeracy and developmental milestones were of benefit to you?</w:t>
      </w:r>
      <w:r>
        <w:rPr>
          <w:rFonts w:ascii="Century Gothic" w:hAnsi="Century Gothic" w:cs="Arial"/>
          <w:sz w:val="24"/>
        </w:rPr>
        <w:t xml:space="preserve"> – answer options were yes/no.</w:t>
      </w:r>
    </w:p>
    <w:p w14:paraId="4E5C621C" w14:textId="0C59FC43" w:rsidR="00C70041" w:rsidRDefault="00C70041" w:rsidP="00C70041">
      <w:pPr>
        <w:pStyle w:val="ListParagraph"/>
        <w:numPr>
          <w:ilvl w:val="0"/>
          <w:numId w:val="9"/>
        </w:numPr>
        <w:rPr>
          <w:rFonts w:ascii="Century Gothic" w:hAnsi="Century Gothic" w:cs="Arial"/>
          <w:sz w:val="24"/>
        </w:rPr>
      </w:pPr>
      <w:r>
        <w:rPr>
          <w:rFonts w:ascii="Century Gothic" w:hAnsi="Century Gothic" w:cs="Arial"/>
          <w:sz w:val="24"/>
        </w:rPr>
        <w:t xml:space="preserve">Which area(s) do you feel were of benefit to you? – answer options were </w:t>
      </w:r>
      <w:r w:rsidR="00A70245">
        <w:rPr>
          <w:rFonts w:ascii="Century Gothic" w:hAnsi="Century Gothic" w:cs="Arial"/>
          <w:sz w:val="24"/>
        </w:rPr>
        <w:t>Early Literacy/Early Numeracy/Fine Motor Skills.</w:t>
      </w:r>
    </w:p>
    <w:p w14:paraId="732F56B3" w14:textId="6DC5910D" w:rsidR="00A70245" w:rsidRDefault="00A70245" w:rsidP="00A70245">
      <w:pPr>
        <w:rPr>
          <w:rFonts w:ascii="Century Gothic" w:hAnsi="Century Gothic" w:cs="Arial"/>
          <w:sz w:val="24"/>
        </w:rPr>
      </w:pPr>
    </w:p>
    <w:p w14:paraId="068FFA4B" w14:textId="77777777" w:rsidR="00A70245" w:rsidRDefault="00A70245" w:rsidP="00A70245">
      <w:pPr>
        <w:rPr>
          <w:rFonts w:ascii="Century Gothic" w:hAnsi="Century Gothic" w:cs="Arial"/>
          <w:sz w:val="24"/>
        </w:rPr>
      </w:pPr>
      <w:r>
        <w:rPr>
          <w:rFonts w:ascii="Century Gothic" w:hAnsi="Century Gothic" w:cs="Arial"/>
          <w:sz w:val="24"/>
        </w:rPr>
        <w:t>The results of these questions were as follows:</w:t>
      </w:r>
    </w:p>
    <w:p w14:paraId="4F5A96B5" w14:textId="2342DDAA" w:rsidR="00A70245" w:rsidRDefault="00A70245" w:rsidP="00A70245">
      <w:pPr>
        <w:pStyle w:val="ListParagraph"/>
        <w:numPr>
          <w:ilvl w:val="0"/>
          <w:numId w:val="10"/>
        </w:numPr>
        <w:rPr>
          <w:rFonts w:ascii="Century Gothic" w:hAnsi="Century Gothic" w:cs="Arial"/>
          <w:sz w:val="24"/>
        </w:rPr>
      </w:pPr>
      <w:r>
        <w:rPr>
          <w:rFonts w:ascii="Century Gothic" w:hAnsi="Century Gothic" w:cs="Arial"/>
          <w:sz w:val="24"/>
        </w:rPr>
        <w:t>It has stayed the same (0), I have a better understanding (7) and I have a much better understanding (5).</w:t>
      </w:r>
    </w:p>
    <w:p w14:paraId="573E88BD" w14:textId="083DB73E" w:rsidR="00A70245" w:rsidRDefault="00A70245" w:rsidP="00A70245">
      <w:pPr>
        <w:pStyle w:val="ListParagraph"/>
        <w:numPr>
          <w:ilvl w:val="0"/>
          <w:numId w:val="10"/>
        </w:numPr>
        <w:rPr>
          <w:rFonts w:ascii="Century Gothic" w:hAnsi="Century Gothic" w:cs="Arial"/>
          <w:sz w:val="24"/>
        </w:rPr>
      </w:pPr>
      <w:r>
        <w:rPr>
          <w:rFonts w:ascii="Century Gothic" w:hAnsi="Century Gothic" w:cs="Arial"/>
          <w:sz w:val="24"/>
        </w:rPr>
        <w:t>Yes (12), No (0)</w:t>
      </w:r>
    </w:p>
    <w:p w14:paraId="42AB758D" w14:textId="3CB99738" w:rsidR="00A70245" w:rsidRPr="00A70245" w:rsidRDefault="00A70245" w:rsidP="00A70245">
      <w:pPr>
        <w:pStyle w:val="ListParagraph"/>
        <w:numPr>
          <w:ilvl w:val="0"/>
          <w:numId w:val="10"/>
        </w:numPr>
        <w:rPr>
          <w:rFonts w:ascii="Century Gothic" w:hAnsi="Century Gothic" w:cs="Arial"/>
          <w:sz w:val="24"/>
        </w:rPr>
      </w:pPr>
      <w:r>
        <w:rPr>
          <w:rFonts w:ascii="Century Gothic" w:hAnsi="Century Gothic" w:cs="Arial"/>
          <w:sz w:val="24"/>
        </w:rPr>
        <w:t>Early Literacy (9), Early Numeracy (10) and Fine Motor Skills (10)</w:t>
      </w:r>
    </w:p>
    <w:p w14:paraId="724259CE" w14:textId="186DF101" w:rsidR="00760F18" w:rsidRDefault="00760F18" w:rsidP="00760F18">
      <w:pPr>
        <w:rPr>
          <w:rFonts w:ascii="Century Gothic" w:hAnsi="Century Gothic" w:cs="Arial"/>
          <w:sz w:val="24"/>
        </w:rPr>
      </w:pPr>
    </w:p>
    <w:p w14:paraId="4CC36878" w14:textId="7D47BE40" w:rsidR="00465B6B" w:rsidRDefault="00465B6B" w:rsidP="00760F18">
      <w:pPr>
        <w:rPr>
          <w:rFonts w:ascii="Century Gothic" w:hAnsi="Century Gothic" w:cs="Arial"/>
          <w:sz w:val="24"/>
        </w:rPr>
      </w:pPr>
    </w:p>
    <w:p w14:paraId="445A8BD8" w14:textId="60B3BB34" w:rsidR="00465B6B" w:rsidRDefault="00465B6B" w:rsidP="00760F18">
      <w:pPr>
        <w:rPr>
          <w:rFonts w:ascii="Century Gothic" w:hAnsi="Century Gothic" w:cs="Arial"/>
          <w:sz w:val="24"/>
        </w:rPr>
      </w:pPr>
    </w:p>
    <w:p w14:paraId="6A219CA5" w14:textId="26834F38" w:rsidR="00465B6B" w:rsidRDefault="00465B6B" w:rsidP="00760F18">
      <w:pPr>
        <w:rPr>
          <w:rFonts w:ascii="Century Gothic" w:hAnsi="Century Gothic" w:cs="Arial"/>
          <w:sz w:val="24"/>
        </w:rPr>
      </w:pPr>
    </w:p>
    <w:p w14:paraId="1682D2B1" w14:textId="33D97E62" w:rsidR="00465B6B" w:rsidRDefault="00465B6B" w:rsidP="00760F18">
      <w:pPr>
        <w:rPr>
          <w:rFonts w:ascii="Century Gothic" w:hAnsi="Century Gothic" w:cs="Arial"/>
          <w:sz w:val="24"/>
        </w:rPr>
      </w:pPr>
    </w:p>
    <w:p w14:paraId="39D24447" w14:textId="529226FE" w:rsidR="00465B6B" w:rsidRDefault="00465B6B" w:rsidP="00760F18">
      <w:pPr>
        <w:rPr>
          <w:rFonts w:ascii="Century Gothic" w:hAnsi="Century Gothic" w:cs="Arial"/>
          <w:sz w:val="24"/>
        </w:rPr>
      </w:pPr>
    </w:p>
    <w:p w14:paraId="4BEEB7E3" w14:textId="20116299" w:rsidR="00465B6B" w:rsidRDefault="00465B6B" w:rsidP="00760F18">
      <w:pPr>
        <w:rPr>
          <w:rFonts w:ascii="Century Gothic" w:hAnsi="Century Gothic" w:cs="Arial"/>
          <w:sz w:val="24"/>
        </w:rPr>
      </w:pPr>
    </w:p>
    <w:p w14:paraId="560046F8" w14:textId="63AF8B8E" w:rsidR="00465B6B" w:rsidRDefault="00465B6B" w:rsidP="00760F18">
      <w:pPr>
        <w:rPr>
          <w:rFonts w:ascii="Century Gothic" w:hAnsi="Century Gothic" w:cs="Arial"/>
          <w:sz w:val="24"/>
        </w:rPr>
      </w:pPr>
    </w:p>
    <w:p w14:paraId="6089C344" w14:textId="2014EB23" w:rsidR="00465B6B" w:rsidRDefault="00465B6B" w:rsidP="00760F18">
      <w:pPr>
        <w:rPr>
          <w:rFonts w:ascii="Century Gothic" w:hAnsi="Century Gothic" w:cs="Arial"/>
          <w:sz w:val="24"/>
        </w:rPr>
      </w:pPr>
    </w:p>
    <w:p w14:paraId="5D8D529D" w14:textId="11A73405" w:rsidR="00465B6B" w:rsidRDefault="00465B6B" w:rsidP="00760F18">
      <w:pPr>
        <w:rPr>
          <w:rFonts w:ascii="Century Gothic" w:hAnsi="Century Gothic" w:cs="Arial"/>
          <w:sz w:val="24"/>
        </w:rPr>
      </w:pPr>
    </w:p>
    <w:p w14:paraId="6B57036B" w14:textId="77777777" w:rsidR="00B06AED" w:rsidRDefault="00B06AED" w:rsidP="00465B6B">
      <w:pPr>
        <w:rPr>
          <w:rFonts w:ascii="Century Gothic" w:hAnsi="Century Gothic" w:cs="Arial"/>
          <w:sz w:val="24"/>
        </w:rPr>
      </w:pPr>
    </w:p>
    <w:p w14:paraId="090C0BA9" w14:textId="6D9E4201" w:rsidR="00465B6B" w:rsidRDefault="00465B6B" w:rsidP="00465B6B">
      <w:pPr>
        <w:rPr>
          <w:rFonts w:ascii="Century Gothic" w:hAnsi="Century Gothic" w:cs="Arial"/>
          <w:b/>
          <w:bCs/>
          <w:sz w:val="24"/>
          <w:szCs w:val="24"/>
          <w:u w:val="single"/>
        </w:rPr>
      </w:pPr>
      <w:r>
        <w:rPr>
          <w:rFonts w:ascii="Century Gothic" w:hAnsi="Century Gothic" w:cs="Arial"/>
          <w:b/>
          <w:bCs/>
          <w:sz w:val="24"/>
          <w:szCs w:val="24"/>
          <w:u w:val="single"/>
        </w:rPr>
        <w:lastRenderedPageBreak/>
        <w:t>Findings and analysis</w:t>
      </w:r>
    </w:p>
    <w:p w14:paraId="23C46830" w14:textId="30E029D1" w:rsidR="00465B6B" w:rsidRPr="00465B6B" w:rsidRDefault="00465B6B" w:rsidP="00465B6B">
      <w:pPr>
        <w:rPr>
          <w:rFonts w:ascii="Century Gothic" w:hAnsi="Century Gothic" w:cs="Arial"/>
          <w:sz w:val="24"/>
          <w:szCs w:val="24"/>
        </w:rPr>
      </w:pPr>
      <w:r w:rsidRPr="00465B6B">
        <w:rPr>
          <w:rFonts w:ascii="Century Gothic" w:hAnsi="Century Gothic" w:cs="Arial"/>
          <w:sz w:val="24"/>
          <w:szCs w:val="24"/>
        </w:rPr>
        <w:t xml:space="preserve">I started </w:t>
      </w:r>
      <w:r>
        <w:rPr>
          <w:rFonts w:ascii="Century Gothic" w:hAnsi="Century Gothic" w:cs="Arial"/>
          <w:sz w:val="24"/>
          <w:szCs w:val="24"/>
        </w:rPr>
        <w:t xml:space="preserve">my research by carrying out a baseline assessment on literacy, numeracy and health and wellbeing as below. </w:t>
      </w:r>
    </w:p>
    <w:p w14:paraId="7974AA33" w14:textId="002AC23F" w:rsidR="00465B6B" w:rsidRDefault="00465B6B" w:rsidP="00E0392E">
      <w:pPr>
        <w:rPr>
          <w:rFonts w:ascii="Century Gothic" w:hAnsi="Century Gothic" w:cs="Arial"/>
          <w:b/>
          <w:bCs/>
          <w:sz w:val="24"/>
          <w:szCs w:val="24"/>
          <w:u w:val="single"/>
        </w:rPr>
      </w:pPr>
      <w:r w:rsidRPr="00465B6B">
        <w:rPr>
          <w:rFonts w:ascii="Century Gothic" w:hAnsi="Century Gothic" w:cs="Arial"/>
          <w:noProof/>
          <w:sz w:val="24"/>
          <w:szCs w:val="24"/>
        </w:rPr>
        <w:drawing>
          <wp:anchor distT="0" distB="0" distL="114300" distR="114300" simplePos="0" relativeHeight="251658240" behindDoc="0" locked="0" layoutInCell="1" allowOverlap="1" wp14:anchorId="06C669F7" wp14:editId="0BBE9D9C">
            <wp:simplePos x="0" y="0"/>
            <wp:positionH relativeFrom="column">
              <wp:posOffset>-510714</wp:posOffset>
            </wp:positionH>
            <wp:positionV relativeFrom="paragraph">
              <wp:posOffset>10663</wp:posOffset>
            </wp:positionV>
            <wp:extent cx="5332021" cy="3665734"/>
            <wp:effectExtent l="0" t="0" r="2540" b="0"/>
            <wp:wrapNone/>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332021" cy="3665734"/>
                    </a:xfrm>
                    <a:prstGeom prst="rect">
                      <a:avLst/>
                    </a:prstGeom>
                  </pic:spPr>
                </pic:pic>
              </a:graphicData>
            </a:graphic>
            <wp14:sizeRelH relativeFrom="page">
              <wp14:pctWidth>0</wp14:pctWidth>
            </wp14:sizeRelH>
            <wp14:sizeRelV relativeFrom="page">
              <wp14:pctHeight>0</wp14:pctHeight>
            </wp14:sizeRelV>
          </wp:anchor>
        </w:drawing>
      </w:r>
    </w:p>
    <w:p w14:paraId="573E388B" w14:textId="77777777" w:rsidR="00465B6B" w:rsidRDefault="00465B6B" w:rsidP="00E0392E">
      <w:pPr>
        <w:rPr>
          <w:rFonts w:ascii="Century Gothic" w:hAnsi="Century Gothic" w:cs="Arial"/>
          <w:b/>
          <w:bCs/>
          <w:sz w:val="24"/>
          <w:szCs w:val="24"/>
          <w:u w:val="single"/>
        </w:rPr>
      </w:pPr>
    </w:p>
    <w:p w14:paraId="0801CCDF" w14:textId="77777777" w:rsidR="00465B6B" w:rsidRDefault="00465B6B" w:rsidP="00E0392E">
      <w:pPr>
        <w:rPr>
          <w:rFonts w:ascii="Century Gothic" w:hAnsi="Century Gothic" w:cs="Arial"/>
          <w:b/>
          <w:bCs/>
          <w:sz w:val="24"/>
          <w:szCs w:val="24"/>
          <w:u w:val="single"/>
        </w:rPr>
      </w:pPr>
    </w:p>
    <w:p w14:paraId="264808D7" w14:textId="77777777" w:rsidR="00465B6B" w:rsidRDefault="00465B6B" w:rsidP="00E0392E">
      <w:pPr>
        <w:rPr>
          <w:rFonts w:ascii="Century Gothic" w:hAnsi="Century Gothic" w:cs="Arial"/>
          <w:b/>
          <w:bCs/>
          <w:sz w:val="24"/>
          <w:szCs w:val="24"/>
          <w:u w:val="single"/>
        </w:rPr>
      </w:pPr>
    </w:p>
    <w:p w14:paraId="5CBDEAEA" w14:textId="77777777" w:rsidR="00465B6B" w:rsidRDefault="00465B6B" w:rsidP="00E0392E">
      <w:pPr>
        <w:rPr>
          <w:rFonts w:ascii="Century Gothic" w:hAnsi="Century Gothic" w:cs="Arial"/>
          <w:b/>
          <w:bCs/>
          <w:sz w:val="24"/>
          <w:szCs w:val="24"/>
          <w:u w:val="single"/>
        </w:rPr>
      </w:pPr>
    </w:p>
    <w:p w14:paraId="3A09DAA3" w14:textId="29F9D566" w:rsidR="00465B6B" w:rsidRDefault="00465B6B" w:rsidP="00E0392E">
      <w:pPr>
        <w:rPr>
          <w:rFonts w:ascii="Century Gothic" w:hAnsi="Century Gothic" w:cs="Arial"/>
          <w:b/>
          <w:bCs/>
          <w:sz w:val="24"/>
          <w:szCs w:val="24"/>
          <w:u w:val="single"/>
        </w:rPr>
      </w:pPr>
    </w:p>
    <w:p w14:paraId="707C77E7" w14:textId="31B95673" w:rsidR="00B06AED" w:rsidRDefault="00B06AED" w:rsidP="00E0392E">
      <w:pPr>
        <w:rPr>
          <w:rFonts w:ascii="Century Gothic" w:hAnsi="Century Gothic" w:cs="Arial"/>
          <w:b/>
          <w:bCs/>
          <w:sz w:val="24"/>
          <w:szCs w:val="24"/>
          <w:u w:val="single"/>
        </w:rPr>
      </w:pPr>
    </w:p>
    <w:p w14:paraId="2E363845" w14:textId="0831CF3A" w:rsidR="00B06AED" w:rsidRDefault="00B06AED" w:rsidP="00E0392E">
      <w:pPr>
        <w:rPr>
          <w:rFonts w:ascii="Century Gothic" w:hAnsi="Century Gothic" w:cs="Arial"/>
          <w:b/>
          <w:bCs/>
          <w:sz w:val="24"/>
          <w:szCs w:val="24"/>
          <w:u w:val="single"/>
        </w:rPr>
      </w:pPr>
    </w:p>
    <w:p w14:paraId="78B4DFD5" w14:textId="1A88650A" w:rsidR="00B06AED" w:rsidRDefault="00B06AED" w:rsidP="00E0392E">
      <w:pPr>
        <w:rPr>
          <w:rFonts w:ascii="Century Gothic" w:hAnsi="Century Gothic" w:cs="Arial"/>
          <w:b/>
          <w:bCs/>
          <w:sz w:val="24"/>
          <w:szCs w:val="24"/>
          <w:u w:val="single"/>
        </w:rPr>
      </w:pPr>
    </w:p>
    <w:p w14:paraId="55C01315" w14:textId="71601355" w:rsidR="00B06AED" w:rsidRDefault="00B06AED" w:rsidP="00E0392E">
      <w:pPr>
        <w:rPr>
          <w:rFonts w:ascii="Century Gothic" w:hAnsi="Century Gothic" w:cs="Arial"/>
          <w:b/>
          <w:bCs/>
          <w:sz w:val="24"/>
          <w:szCs w:val="24"/>
          <w:u w:val="single"/>
        </w:rPr>
      </w:pPr>
    </w:p>
    <w:p w14:paraId="7B707B2C" w14:textId="120ED3B2" w:rsidR="00465B6B" w:rsidRDefault="00465B6B" w:rsidP="00E0392E">
      <w:pPr>
        <w:rPr>
          <w:rFonts w:ascii="Century Gothic" w:hAnsi="Century Gothic" w:cs="Arial"/>
          <w:b/>
          <w:bCs/>
          <w:sz w:val="24"/>
          <w:szCs w:val="24"/>
          <w:u w:val="single"/>
        </w:rPr>
      </w:pPr>
    </w:p>
    <w:p w14:paraId="13831DF7" w14:textId="31E46939" w:rsidR="00465B6B" w:rsidRDefault="00465B6B" w:rsidP="00E0392E">
      <w:pPr>
        <w:rPr>
          <w:rFonts w:ascii="Century Gothic" w:hAnsi="Century Gothic" w:cs="Arial"/>
          <w:b/>
          <w:bCs/>
          <w:sz w:val="24"/>
          <w:szCs w:val="24"/>
          <w:u w:val="single"/>
        </w:rPr>
      </w:pPr>
    </w:p>
    <w:p w14:paraId="203E50B1" w14:textId="7FFCB9C0" w:rsidR="00465B6B" w:rsidRDefault="00B06AED" w:rsidP="00E0392E">
      <w:pPr>
        <w:rPr>
          <w:rFonts w:ascii="Century Gothic" w:hAnsi="Century Gothic" w:cs="Arial"/>
          <w:b/>
          <w:bCs/>
          <w:sz w:val="24"/>
          <w:szCs w:val="24"/>
          <w:u w:val="single"/>
        </w:rPr>
      </w:pPr>
      <w:r w:rsidRPr="00B06AED">
        <w:rPr>
          <w:rFonts w:ascii="Century Gothic" w:hAnsi="Century Gothic" w:cs="Arial"/>
          <w:noProof/>
          <w:sz w:val="24"/>
          <w:szCs w:val="24"/>
        </w:rPr>
        <w:drawing>
          <wp:anchor distT="0" distB="0" distL="114300" distR="114300" simplePos="0" relativeHeight="251659264" behindDoc="0" locked="0" layoutInCell="1" allowOverlap="1" wp14:anchorId="0D9D32C6" wp14:editId="315F44C3">
            <wp:simplePos x="0" y="0"/>
            <wp:positionH relativeFrom="column">
              <wp:posOffset>-425669</wp:posOffset>
            </wp:positionH>
            <wp:positionV relativeFrom="paragraph">
              <wp:posOffset>306573</wp:posOffset>
            </wp:positionV>
            <wp:extent cx="5731510" cy="3322320"/>
            <wp:effectExtent l="0" t="0" r="2540" b="0"/>
            <wp:wrapNone/>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3322320"/>
                    </a:xfrm>
                    <a:prstGeom prst="rect">
                      <a:avLst/>
                    </a:prstGeom>
                  </pic:spPr>
                </pic:pic>
              </a:graphicData>
            </a:graphic>
            <wp14:sizeRelH relativeFrom="page">
              <wp14:pctWidth>0</wp14:pctWidth>
            </wp14:sizeRelH>
            <wp14:sizeRelV relativeFrom="page">
              <wp14:pctHeight>0</wp14:pctHeight>
            </wp14:sizeRelV>
          </wp:anchor>
        </w:drawing>
      </w:r>
    </w:p>
    <w:p w14:paraId="51B41139" w14:textId="3EC2C59D" w:rsidR="00465B6B" w:rsidRDefault="00465B6B" w:rsidP="00E0392E">
      <w:pPr>
        <w:rPr>
          <w:rFonts w:ascii="Century Gothic" w:hAnsi="Century Gothic" w:cs="Arial"/>
          <w:b/>
          <w:bCs/>
          <w:sz w:val="24"/>
          <w:szCs w:val="24"/>
          <w:u w:val="single"/>
        </w:rPr>
      </w:pPr>
    </w:p>
    <w:p w14:paraId="68A42BE1" w14:textId="77777777" w:rsidR="00465B6B" w:rsidRDefault="00465B6B" w:rsidP="00E0392E">
      <w:pPr>
        <w:rPr>
          <w:rFonts w:ascii="Century Gothic" w:hAnsi="Century Gothic" w:cs="Arial"/>
          <w:b/>
          <w:bCs/>
          <w:sz w:val="24"/>
          <w:szCs w:val="24"/>
          <w:u w:val="single"/>
        </w:rPr>
      </w:pPr>
    </w:p>
    <w:p w14:paraId="569D0AE9" w14:textId="77777777" w:rsidR="00465B6B" w:rsidRDefault="00465B6B" w:rsidP="00E0392E">
      <w:pPr>
        <w:rPr>
          <w:rFonts w:ascii="Century Gothic" w:hAnsi="Century Gothic" w:cs="Arial"/>
          <w:b/>
          <w:bCs/>
          <w:sz w:val="24"/>
          <w:szCs w:val="24"/>
          <w:u w:val="single"/>
        </w:rPr>
      </w:pPr>
    </w:p>
    <w:p w14:paraId="7B93A574" w14:textId="462DABC6" w:rsidR="00465B6B" w:rsidRDefault="00465B6B" w:rsidP="00E0392E">
      <w:pPr>
        <w:rPr>
          <w:rFonts w:ascii="Century Gothic" w:hAnsi="Century Gothic" w:cs="Arial"/>
          <w:b/>
          <w:bCs/>
          <w:sz w:val="24"/>
          <w:szCs w:val="24"/>
          <w:u w:val="single"/>
        </w:rPr>
      </w:pPr>
    </w:p>
    <w:p w14:paraId="1C391407" w14:textId="475AC322" w:rsidR="00465B6B" w:rsidRDefault="00465B6B" w:rsidP="00E0392E">
      <w:pPr>
        <w:rPr>
          <w:rFonts w:ascii="Century Gothic" w:hAnsi="Century Gothic" w:cs="Arial"/>
          <w:b/>
          <w:bCs/>
          <w:sz w:val="24"/>
          <w:szCs w:val="24"/>
          <w:u w:val="single"/>
        </w:rPr>
      </w:pPr>
    </w:p>
    <w:p w14:paraId="320726A7" w14:textId="77777777" w:rsidR="00465B6B" w:rsidRDefault="00465B6B" w:rsidP="00E0392E">
      <w:pPr>
        <w:rPr>
          <w:rFonts w:ascii="Century Gothic" w:hAnsi="Century Gothic" w:cs="Arial"/>
          <w:b/>
          <w:bCs/>
          <w:sz w:val="24"/>
          <w:szCs w:val="24"/>
          <w:u w:val="single"/>
        </w:rPr>
      </w:pPr>
    </w:p>
    <w:p w14:paraId="7F8B65DF" w14:textId="77777777" w:rsidR="00465B6B" w:rsidRDefault="00465B6B" w:rsidP="00E0392E">
      <w:pPr>
        <w:rPr>
          <w:rFonts w:ascii="Century Gothic" w:hAnsi="Century Gothic" w:cs="Arial"/>
          <w:b/>
          <w:bCs/>
          <w:sz w:val="24"/>
          <w:szCs w:val="24"/>
          <w:u w:val="single"/>
        </w:rPr>
      </w:pPr>
    </w:p>
    <w:p w14:paraId="44BAFFA0" w14:textId="77777777" w:rsidR="00465B6B" w:rsidRDefault="00465B6B" w:rsidP="00E0392E">
      <w:pPr>
        <w:rPr>
          <w:rFonts w:ascii="Century Gothic" w:hAnsi="Century Gothic" w:cs="Arial"/>
          <w:b/>
          <w:bCs/>
          <w:sz w:val="24"/>
          <w:szCs w:val="24"/>
          <w:u w:val="single"/>
        </w:rPr>
      </w:pPr>
    </w:p>
    <w:p w14:paraId="3597CC4A" w14:textId="77777777" w:rsidR="00465B6B" w:rsidRDefault="00465B6B" w:rsidP="00E0392E">
      <w:pPr>
        <w:rPr>
          <w:rFonts w:ascii="Century Gothic" w:hAnsi="Century Gothic" w:cs="Arial"/>
          <w:b/>
          <w:bCs/>
          <w:sz w:val="24"/>
          <w:szCs w:val="24"/>
          <w:u w:val="single"/>
        </w:rPr>
      </w:pPr>
    </w:p>
    <w:p w14:paraId="5ABBC193" w14:textId="77777777" w:rsidR="00465B6B" w:rsidRDefault="00465B6B" w:rsidP="00E0392E">
      <w:pPr>
        <w:rPr>
          <w:rFonts w:ascii="Century Gothic" w:hAnsi="Century Gothic" w:cs="Arial"/>
          <w:b/>
          <w:bCs/>
          <w:sz w:val="24"/>
          <w:szCs w:val="24"/>
          <w:u w:val="single"/>
        </w:rPr>
      </w:pPr>
    </w:p>
    <w:p w14:paraId="016ADB88" w14:textId="77777777" w:rsidR="00465B6B" w:rsidRDefault="00465B6B" w:rsidP="00E0392E">
      <w:pPr>
        <w:rPr>
          <w:rFonts w:ascii="Century Gothic" w:hAnsi="Century Gothic" w:cs="Arial"/>
          <w:b/>
          <w:bCs/>
          <w:sz w:val="24"/>
          <w:szCs w:val="24"/>
          <w:u w:val="single"/>
        </w:rPr>
      </w:pPr>
    </w:p>
    <w:p w14:paraId="44022F4F" w14:textId="77777777" w:rsidR="00465B6B" w:rsidRDefault="00465B6B" w:rsidP="00E0392E">
      <w:pPr>
        <w:rPr>
          <w:rFonts w:ascii="Century Gothic" w:hAnsi="Century Gothic" w:cs="Arial"/>
          <w:b/>
          <w:bCs/>
          <w:sz w:val="24"/>
          <w:szCs w:val="24"/>
          <w:u w:val="single"/>
        </w:rPr>
      </w:pPr>
    </w:p>
    <w:p w14:paraId="32D0FDB7" w14:textId="77777777" w:rsidR="00465B6B" w:rsidRDefault="00465B6B" w:rsidP="00E0392E">
      <w:pPr>
        <w:rPr>
          <w:rFonts w:ascii="Century Gothic" w:hAnsi="Century Gothic" w:cs="Arial"/>
          <w:b/>
          <w:bCs/>
          <w:sz w:val="24"/>
          <w:szCs w:val="24"/>
          <w:u w:val="single"/>
        </w:rPr>
      </w:pPr>
    </w:p>
    <w:p w14:paraId="1952539F" w14:textId="6123AB5C" w:rsidR="00B06AED" w:rsidRDefault="00B06AED" w:rsidP="00E0392E">
      <w:pPr>
        <w:rPr>
          <w:rFonts w:ascii="Century Gothic" w:hAnsi="Century Gothic" w:cs="Arial"/>
          <w:b/>
          <w:bCs/>
          <w:sz w:val="24"/>
          <w:szCs w:val="24"/>
          <w:u w:val="single"/>
        </w:rPr>
      </w:pPr>
      <w:r w:rsidRPr="00B06AED">
        <w:rPr>
          <w:rFonts w:ascii="Century Gothic" w:hAnsi="Century Gothic" w:cs="Arial"/>
          <w:noProof/>
          <w:sz w:val="24"/>
          <w:szCs w:val="24"/>
        </w:rPr>
        <w:lastRenderedPageBreak/>
        <w:drawing>
          <wp:anchor distT="0" distB="0" distL="114300" distR="114300" simplePos="0" relativeHeight="251660288" behindDoc="0" locked="0" layoutInCell="1" allowOverlap="1" wp14:anchorId="72829DF7" wp14:editId="3BF8DD30">
            <wp:simplePos x="0" y="0"/>
            <wp:positionH relativeFrom="column">
              <wp:posOffset>-504497</wp:posOffset>
            </wp:positionH>
            <wp:positionV relativeFrom="paragraph">
              <wp:posOffset>-346842</wp:posOffset>
            </wp:positionV>
            <wp:extent cx="5731510" cy="3324225"/>
            <wp:effectExtent l="0" t="0" r="2540" b="9525"/>
            <wp:wrapNone/>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3324225"/>
                    </a:xfrm>
                    <a:prstGeom prst="rect">
                      <a:avLst/>
                    </a:prstGeom>
                  </pic:spPr>
                </pic:pic>
              </a:graphicData>
            </a:graphic>
            <wp14:sizeRelH relativeFrom="page">
              <wp14:pctWidth>0</wp14:pctWidth>
            </wp14:sizeRelH>
            <wp14:sizeRelV relativeFrom="page">
              <wp14:pctHeight>0</wp14:pctHeight>
            </wp14:sizeRelV>
          </wp:anchor>
        </w:drawing>
      </w:r>
    </w:p>
    <w:p w14:paraId="7BFB4D0D" w14:textId="77777777" w:rsidR="00B06AED" w:rsidRDefault="00B06AED" w:rsidP="00E0392E">
      <w:pPr>
        <w:rPr>
          <w:rFonts w:ascii="Century Gothic" w:hAnsi="Century Gothic" w:cs="Arial"/>
          <w:b/>
          <w:bCs/>
          <w:sz w:val="24"/>
          <w:szCs w:val="24"/>
          <w:u w:val="single"/>
        </w:rPr>
      </w:pPr>
    </w:p>
    <w:p w14:paraId="775FDB1F" w14:textId="77777777" w:rsidR="00B06AED" w:rsidRDefault="00B06AED" w:rsidP="00E0392E">
      <w:pPr>
        <w:rPr>
          <w:rFonts w:ascii="Century Gothic" w:hAnsi="Century Gothic" w:cs="Arial"/>
          <w:b/>
          <w:bCs/>
          <w:sz w:val="24"/>
          <w:szCs w:val="24"/>
          <w:u w:val="single"/>
        </w:rPr>
      </w:pPr>
    </w:p>
    <w:p w14:paraId="72C98D0B" w14:textId="77777777" w:rsidR="00B06AED" w:rsidRDefault="00B06AED" w:rsidP="00E0392E">
      <w:pPr>
        <w:rPr>
          <w:rFonts w:ascii="Century Gothic" w:hAnsi="Century Gothic" w:cs="Arial"/>
          <w:b/>
          <w:bCs/>
          <w:sz w:val="24"/>
          <w:szCs w:val="24"/>
          <w:u w:val="single"/>
        </w:rPr>
      </w:pPr>
    </w:p>
    <w:p w14:paraId="3BBFA0B9" w14:textId="77777777" w:rsidR="00B06AED" w:rsidRDefault="00B06AED" w:rsidP="00E0392E">
      <w:pPr>
        <w:rPr>
          <w:rFonts w:ascii="Century Gothic" w:hAnsi="Century Gothic" w:cs="Arial"/>
          <w:b/>
          <w:bCs/>
          <w:sz w:val="24"/>
          <w:szCs w:val="24"/>
          <w:u w:val="single"/>
        </w:rPr>
      </w:pPr>
    </w:p>
    <w:p w14:paraId="3E2D67D2" w14:textId="77777777" w:rsidR="00B06AED" w:rsidRDefault="00B06AED" w:rsidP="00E0392E">
      <w:pPr>
        <w:rPr>
          <w:rFonts w:ascii="Century Gothic" w:hAnsi="Century Gothic" w:cs="Arial"/>
          <w:b/>
          <w:bCs/>
          <w:sz w:val="24"/>
          <w:szCs w:val="24"/>
          <w:u w:val="single"/>
        </w:rPr>
      </w:pPr>
    </w:p>
    <w:p w14:paraId="3D5ED44A" w14:textId="77777777" w:rsidR="00B06AED" w:rsidRDefault="00B06AED" w:rsidP="00E0392E">
      <w:pPr>
        <w:rPr>
          <w:rFonts w:ascii="Century Gothic" w:hAnsi="Century Gothic" w:cs="Arial"/>
          <w:b/>
          <w:bCs/>
          <w:sz w:val="24"/>
          <w:szCs w:val="24"/>
          <w:u w:val="single"/>
        </w:rPr>
      </w:pPr>
    </w:p>
    <w:p w14:paraId="60561927" w14:textId="77777777" w:rsidR="00B06AED" w:rsidRDefault="00B06AED" w:rsidP="00E0392E">
      <w:pPr>
        <w:rPr>
          <w:rFonts w:ascii="Century Gothic" w:hAnsi="Century Gothic" w:cs="Arial"/>
          <w:b/>
          <w:bCs/>
          <w:sz w:val="24"/>
          <w:szCs w:val="24"/>
          <w:u w:val="single"/>
        </w:rPr>
      </w:pPr>
    </w:p>
    <w:p w14:paraId="1201ED06" w14:textId="77777777" w:rsidR="00B06AED" w:rsidRDefault="00B06AED" w:rsidP="00E0392E">
      <w:pPr>
        <w:rPr>
          <w:rFonts w:ascii="Century Gothic" w:hAnsi="Century Gothic" w:cs="Arial"/>
          <w:b/>
          <w:bCs/>
          <w:sz w:val="24"/>
          <w:szCs w:val="24"/>
          <w:u w:val="single"/>
        </w:rPr>
      </w:pPr>
    </w:p>
    <w:p w14:paraId="5642E8F6" w14:textId="6597473B" w:rsidR="00B06AED" w:rsidRDefault="00B06AED" w:rsidP="00E0392E">
      <w:pPr>
        <w:rPr>
          <w:rFonts w:ascii="Century Gothic" w:hAnsi="Century Gothic" w:cs="Arial"/>
          <w:b/>
          <w:bCs/>
          <w:sz w:val="24"/>
          <w:szCs w:val="24"/>
          <w:u w:val="single"/>
        </w:rPr>
      </w:pPr>
    </w:p>
    <w:p w14:paraId="1649587B" w14:textId="376295D8" w:rsidR="00B06AED" w:rsidRDefault="00B06AED" w:rsidP="00E0392E">
      <w:pPr>
        <w:rPr>
          <w:rFonts w:ascii="Century Gothic" w:hAnsi="Century Gothic" w:cs="Arial"/>
          <w:b/>
          <w:bCs/>
          <w:sz w:val="24"/>
          <w:szCs w:val="24"/>
          <w:u w:val="single"/>
        </w:rPr>
      </w:pPr>
      <w:r>
        <w:rPr>
          <w:rFonts w:ascii="Century Gothic" w:hAnsi="Century Gothic" w:cs="Arial"/>
          <w:noProof/>
          <w:sz w:val="24"/>
          <w:szCs w:val="24"/>
        </w:rPr>
        <w:drawing>
          <wp:anchor distT="0" distB="0" distL="114300" distR="114300" simplePos="0" relativeHeight="251661312" behindDoc="0" locked="0" layoutInCell="1" allowOverlap="1" wp14:anchorId="00231F01" wp14:editId="182E4F01">
            <wp:simplePos x="0" y="0"/>
            <wp:positionH relativeFrom="column">
              <wp:posOffset>-504825</wp:posOffset>
            </wp:positionH>
            <wp:positionV relativeFrom="paragraph">
              <wp:posOffset>135255</wp:posOffset>
            </wp:positionV>
            <wp:extent cx="5731510" cy="3368675"/>
            <wp:effectExtent l="0" t="0" r="2540" b="3175"/>
            <wp:wrapNone/>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3368675"/>
                    </a:xfrm>
                    <a:prstGeom prst="rect">
                      <a:avLst/>
                    </a:prstGeom>
                  </pic:spPr>
                </pic:pic>
              </a:graphicData>
            </a:graphic>
            <wp14:sizeRelH relativeFrom="page">
              <wp14:pctWidth>0</wp14:pctWidth>
            </wp14:sizeRelH>
            <wp14:sizeRelV relativeFrom="page">
              <wp14:pctHeight>0</wp14:pctHeight>
            </wp14:sizeRelV>
          </wp:anchor>
        </w:drawing>
      </w:r>
    </w:p>
    <w:p w14:paraId="60EE34B9" w14:textId="65638E9A" w:rsidR="00B06AED" w:rsidRPr="00B06AED" w:rsidRDefault="00B06AED" w:rsidP="00E0392E">
      <w:pPr>
        <w:rPr>
          <w:rFonts w:ascii="Century Gothic" w:hAnsi="Century Gothic" w:cs="Arial"/>
          <w:sz w:val="24"/>
          <w:szCs w:val="24"/>
        </w:rPr>
      </w:pPr>
    </w:p>
    <w:p w14:paraId="42875357" w14:textId="77777777" w:rsidR="00B06AED" w:rsidRDefault="00B06AED" w:rsidP="00E0392E">
      <w:pPr>
        <w:rPr>
          <w:rFonts w:ascii="Century Gothic" w:hAnsi="Century Gothic" w:cs="Arial"/>
          <w:b/>
          <w:bCs/>
          <w:sz w:val="24"/>
          <w:szCs w:val="24"/>
          <w:u w:val="single"/>
        </w:rPr>
      </w:pPr>
    </w:p>
    <w:p w14:paraId="5E3FB7C1" w14:textId="77777777" w:rsidR="00B06AED" w:rsidRDefault="00B06AED" w:rsidP="00E0392E">
      <w:pPr>
        <w:rPr>
          <w:rFonts w:ascii="Century Gothic" w:hAnsi="Century Gothic" w:cs="Arial"/>
          <w:b/>
          <w:bCs/>
          <w:sz w:val="24"/>
          <w:szCs w:val="24"/>
          <w:u w:val="single"/>
        </w:rPr>
      </w:pPr>
    </w:p>
    <w:p w14:paraId="43277AFF" w14:textId="77777777" w:rsidR="00B06AED" w:rsidRDefault="00B06AED" w:rsidP="00E0392E">
      <w:pPr>
        <w:rPr>
          <w:rFonts w:ascii="Century Gothic" w:hAnsi="Century Gothic" w:cs="Arial"/>
          <w:b/>
          <w:bCs/>
          <w:sz w:val="24"/>
          <w:szCs w:val="24"/>
          <w:u w:val="single"/>
        </w:rPr>
      </w:pPr>
    </w:p>
    <w:p w14:paraId="78055E01" w14:textId="77777777" w:rsidR="00B06AED" w:rsidRDefault="00B06AED" w:rsidP="00E0392E">
      <w:pPr>
        <w:rPr>
          <w:rFonts w:ascii="Century Gothic" w:hAnsi="Century Gothic" w:cs="Arial"/>
          <w:b/>
          <w:bCs/>
          <w:sz w:val="24"/>
          <w:szCs w:val="24"/>
          <w:u w:val="single"/>
        </w:rPr>
      </w:pPr>
    </w:p>
    <w:p w14:paraId="3597BA87" w14:textId="77777777" w:rsidR="00B06AED" w:rsidRDefault="00B06AED" w:rsidP="00E0392E">
      <w:pPr>
        <w:rPr>
          <w:rFonts w:ascii="Century Gothic" w:hAnsi="Century Gothic" w:cs="Arial"/>
          <w:b/>
          <w:bCs/>
          <w:sz w:val="24"/>
          <w:szCs w:val="24"/>
          <w:u w:val="single"/>
        </w:rPr>
      </w:pPr>
    </w:p>
    <w:p w14:paraId="3ED19B66" w14:textId="77777777" w:rsidR="00B06AED" w:rsidRDefault="00B06AED" w:rsidP="00E0392E">
      <w:pPr>
        <w:rPr>
          <w:rFonts w:ascii="Century Gothic" w:hAnsi="Century Gothic" w:cs="Arial"/>
          <w:b/>
          <w:bCs/>
          <w:sz w:val="24"/>
          <w:szCs w:val="24"/>
          <w:u w:val="single"/>
        </w:rPr>
      </w:pPr>
    </w:p>
    <w:p w14:paraId="5A18DCFB" w14:textId="77777777" w:rsidR="00B06AED" w:rsidRDefault="00B06AED" w:rsidP="00E0392E">
      <w:pPr>
        <w:rPr>
          <w:rFonts w:ascii="Century Gothic" w:hAnsi="Century Gothic" w:cs="Arial"/>
          <w:b/>
          <w:bCs/>
          <w:sz w:val="24"/>
          <w:szCs w:val="24"/>
          <w:u w:val="single"/>
        </w:rPr>
      </w:pPr>
    </w:p>
    <w:p w14:paraId="37BE1AAD" w14:textId="77777777" w:rsidR="00B06AED" w:rsidRDefault="00B06AED" w:rsidP="00E0392E">
      <w:pPr>
        <w:rPr>
          <w:rFonts w:ascii="Century Gothic" w:hAnsi="Century Gothic" w:cs="Arial"/>
          <w:b/>
          <w:bCs/>
          <w:sz w:val="24"/>
          <w:szCs w:val="24"/>
          <w:u w:val="single"/>
        </w:rPr>
      </w:pPr>
    </w:p>
    <w:p w14:paraId="3E68BA59" w14:textId="77777777" w:rsidR="00B06AED" w:rsidRDefault="00B06AED" w:rsidP="00E0392E">
      <w:pPr>
        <w:rPr>
          <w:rFonts w:ascii="Century Gothic" w:hAnsi="Century Gothic" w:cs="Arial"/>
          <w:b/>
          <w:bCs/>
          <w:sz w:val="24"/>
          <w:szCs w:val="24"/>
          <w:u w:val="single"/>
        </w:rPr>
      </w:pPr>
    </w:p>
    <w:p w14:paraId="700ECEF6" w14:textId="77777777" w:rsidR="00B06AED" w:rsidRDefault="00B06AED" w:rsidP="00E0392E">
      <w:pPr>
        <w:rPr>
          <w:rFonts w:ascii="Century Gothic" w:hAnsi="Century Gothic" w:cs="Arial"/>
          <w:b/>
          <w:bCs/>
          <w:sz w:val="24"/>
          <w:szCs w:val="24"/>
          <w:u w:val="single"/>
        </w:rPr>
      </w:pPr>
    </w:p>
    <w:p w14:paraId="594E5CBB" w14:textId="0144A2BE" w:rsidR="00B06AED" w:rsidRDefault="00B06AED" w:rsidP="00E0392E">
      <w:pPr>
        <w:rPr>
          <w:rFonts w:ascii="Century Gothic" w:hAnsi="Century Gothic" w:cs="Arial"/>
          <w:sz w:val="24"/>
          <w:lang w:val="en-US"/>
        </w:rPr>
      </w:pPr>
      <w:r>
        <w:rPr>
          <w:rFonts w:ascii="Century Gothic" w:hAnsi="Century Gothic" w:cs="Arial"/>
          <w:sz w:val="24"/>
          <w:lang w:val="en-US"/>
        </w:rPr>
        <w:t>From the results of the baseline assessments, it was decided that I would work with a group of pre-school children who were developmentally not where they should be. This consisted of 7 pre-school children (5 girls and 2 boys) and in December</w:t>
      </w:r>
      <w:r>
        <w:rPr>
          <w:rFonts w:ascii="Century Gothic" w:hAnsi="Century Gothic" w:cs="Arial"/>
          <w:sz w:val="24"/>
          <w:lang w:val="en-US"/>
        </w:rPr>
        <w:t xml:space="preserve"> this number</w:t>
      </w:r>
      <w:r>
        <w:rPr>
          <w:rFonts w:ascii="Century Gothic" w:hAnsi="Century Gothic" w:cs="Arial"/>
          <w:sz w:val="24"/>
          <w:lang w:val="en-US"/>
        </w:rPr>
        <w:t xml:space="preserve"> reduced to 6 pre-school children (4 girls and 2 boys)</w:t>
      </w:r>
      <w:r>
        <w:rPr>
          <w:rFonts w:ascii="Century Gothic" w:hAnsi="Century Gothic" w:cs="Arial"/>
          <w:sz w:val="24"/>
          <w:lang w:val="en-US"/>
        </w:rPr>
        <w:t xml:space="preserve"> as one child moved away.  </w:t>
      </w:r>
    </w:p>
    <w:p w14:paraId="5349A026" w14:textId="68998162" w:rsidR="00B06AED" w:rsidRDefault="00B06AED" w:rsidP="00E0392E">
      <w:pPr>
        <w:rPr>
          <w:rFonts w:ascii="Century Gothic" w:hAnsi="Century Gothic" w:cs="Arial"/>
          <w:sz w:val="24"/>
          <w:lang w:val="en-US"/>
        </w:rPr>
      </w:pPr>
      <w:r>
        <w:rPr>
          <w:rFonts w:ascii="Century Gothic" w:hAnsi="Century Gothic" w:cs="Arial"/>
          <w:sz w:val="24"/>
          <w:lang w:val="en-US"/>
        </w:rPr>
        <w:t xml:space="preserve">Through termly meetings and discussions with the keyworkers, in September and December, I found that staff felt confident in supporting children’s developments and are skilled at identifying the next steps for the children. Through weekly sessions with a teacher and observations, it was evident the children were starting to make progress in early literacy and numeracy. In </w:t>
      </w:r>
      <w:r>
        <w:rPr>
          <w:rFonts w:ascii="Century Gothic" w:hAnsi="Century Gothic" w:cs="Arial"/>
          <w:sz w:val="24"/>
          <w:lang w:val="en-US"/>
        </w:rPr>
        <w:lastRenderedPageBreak/>
        <w:t xml:space="preserve">early literacy they were able to either recognise the initial letter of their name, their name without a picture symbol or begin to write their name. In early numeracy their 1-1 correspondence was developing, their number recognition was </w:t>
      </w:r>
      <w:r w:rsidR="002545D7">
        <w:rPr>
          <w:rFonts w:ascii="Century Gothic" w:hAnsi="Century Gothic" w:cs="Arial"/>
          <w:sz w:val="24"/>
          <w:lang w:val="en-US"/>
        </w:rPr>
        <w:t>widening,</w:t>
      </w:r>
      <w:r>
        <w:rPr>
          <w:rFonts w:ascii="Century Gothic" w:hAnsi="Century Gothic" w:cs="Arial"/>
          <w:sz w:val="24"/>
          <w:lang w:val="en-US"/>
        </w:rPr>
        <w:t xml:space="preserve"> and they were beginning to form numbers. </w:t>
      </w:r>
    </w:p>
    <w:p w14:paraId="255979C9" w14:textId="1794A7BB" w:rsidR="002545D7" w:rsidRDefault="002545D7" w:rsidP="00E0392E">
      <w:pPr>
        <w:rPr>
          <w:rFonts w:ascii="Century Gothic" w:hAnsi="Century Gothic" w:cs="Arial"/>
          <w:sz w:val="24"/>
          <w:lang w:val="en-US"/>
        </w:rPr>
      </w:pPr>
      <w:r>
        <w:rPr>
          <w:rFonts w:ascii="Century Gothic" w:hAnsi="Century Gothic" w:cs="Arial"/>
          <w:sz w:val="24"/>
          <w:lang w:val="en-US"/>
        </w:rPr>
        <w:t xml:space="preserve">In January 2021 schools were closed for a second time and we reverted to online learning. At this point my research project took a different path as I needed to try engage with the preschool children whilst they were at home. My research project changed to recording two videos weekly, one literacy </w:t>
      </w:r>
      <w:r w:rsidR="00E7312C">
        <w:rPr>
          <w:rFonts w:ascii="Century Gothic" w:hAnsi="Century Gothic" w:cs="Arial"/>
          <w:sz w:val="24"/>
          <w:lang w:val="en-US"/>
        </w:rPr>
        <w:t>related,</w:t>
      </w:r>
      <w:r>
        <w:rPr>
          <w:rFonts w:ascii="Century Gothic" w:hAnsi="Century Gothic" w:cs="Arial"/>
          <w:sz w:val="24"/>
          <w:lang w:val="en-US"/>
        </w:rPr>
        <w:t xml:space="preserve"> and one numeracy </w:t>
      </w:r>
      <w:r w:rsidR="00095EEE">
        <w:rPr>
          <w:rFonts w:ascii="Century Gothic" w:hAnsi="Century Gothic" w:cs="Arial"/>
          <w:sz w:val="24"/>
          <w:lang w:val="en-US"/>
        </w:rPr>
        <w:t>related,</w:t>
      </w:r>
      <w:r>
        <w:rPr>
          <w:rFonts w:ascii="Century Gothic" w:hAnsi="Century Gothic" w:cs="Arial"/>
          <w:sz w:val="24"/>
          <w:lang w:val="en-US"/>
        </w:rPr>
        <w:t xml:space="preserve"> and I shared these online using the platform Seesaw. I set children a challenge in relation to each video, and all activities were planned to incorporate early literacy and early numeracy progression. </w:t>
      </w:r>
    </w:p>
    <w:p w14:paraId="670514C7" w14:textId="6DFFF437" w:rsidR="002545D7" w:rsidRDefault="002545D7" w:rsidP="00E0392E">
      <w:pPr>
        <w:rPr>
          <w:rFonts w:ascii="Century Gothic" w:hAnsi="Century Gothic" w:cs="Arial"/>
          <w:sz w:val="24"/>
          <w:lang w:val="en-US"/>
        </w:rPr>
      </w:pPr>
      <w:r>
        <w:rPr>
          <w:rFonts w:ascii="Century Gothic" w:hAnsi="Century Gothic" w:cs="Arial"/>
          <w:sz w:val="24"/>
          <w:lang w:val="en-US"/>
        </w:rPr>
        <w:t>Overall, during the period from 11</w:t>
      </w:r>
      <w:r w:rsidRPr="002545D7">
        <w:rPr>
          <w:rFonts w:ascii="Century Gothic" w:hAnsi="Century Gothic" w:cs="Arial"/>
          <w:sz w:val="24"/>
          <w:vertAlign w:val="superscript"/>
          <w:lang w:val="en-US"/>
        </w:rPr>
        <w:t>th</w:t>
      </w:r>
      <w:r>
        <w:rPr>
          <w:rFonts w:ascii="Century Gothic" w:hAnsi="Century Gothic" w:cs="Arial"/>
          <w:sz w:val="24"/>
          <w:lang w:val="en-US"/>
        </w:rPr>
        <w:t xml:space="preserve"> January to 19</w:t>
      </w:r>
      <w:r w:rsidRPr="002545D7">
        <w:rPr>
          <w:rFonts w:ascii="Century Gothic" w:hAnsi="Century Gothic" w:cs="Arial"/>
          <w:sz w:val="24"/>
          <w:vertAlign w:val="superscript"/>
          <w:lang w:val="en-US"/>
        </w:rPr>
        <w:t>th</w:t>
      </w:r>
      <w:r>
        <w:rPr>
          <w:rFonts w:ascii="Century Gothic" w:hAnsi="Century Gothic" w:cs="Arial"/>
          <w:sz w:val="24"/>
          <w:lang w:val="en-US"/>
        </w:rPr>
        <w:t xml:space="preserve"> February, </w:t>
      </w:r>
      <w:r w:rsidR="00E7312C">
        <w:rPr>
          <w:rFonts w:ascii="Century Gothic" w:hAnsi="Century Gothic" w:cs="Arial"/>
          <w:sz w:val="24"/>
          <w:lang w:val="en-US"/>
        </w:rPr>
        <w:t xml:space="preserve">33 out of 43 pre-school children engaged with online learning most weeks and shared their home learning with us via Seesaw. This was significantly higher than the first period of remote learning. </w:t>
      </w:r>
    </w:p>
    <w:p w14:paraId="76167213" w14:textId="5C7D4577" w:rsidR="00D546A8" w:rsidRDefault="00D546A8" w:rsidP="00D546A8">
      <w:pPr>
        <w:rPr>
          <w:rFonts w:ascii="Century Gothic" w:hAnsi="Century Gothic" w:cs="Arial"/>
          <w:sz w:val="24"/>
          <w:lang w:val="en-US"/>
        </w:rPr>
      </w:pPr>
      <w:r>
        <w:rPr>
          <w:rFonts w:ascii="Century Gothic" w:hAnsi="Century Gothic" w:cs="Arial"/>
          <w:noProof/>
          <w:sz w:val="24"/>
          <w:lang w:val="en-US"/>
        </w:rPr>
        <w:drawing>
          <wp:anchor distT="0" distB="0" distL="114300" distR="114300" simplePos="0" relativeHeight="251663360" behindDoc="0" locked="0" layoutInCell="1" allowOverlap="1" wp14:anchorId="0719075F" wp14:editId="0EF82536">
            <wp:simplePos x="0" y="0"/>
            <wp:positionH relativeFrom="margin">
              <wp:align>center</wp:align>
            </wp:positionH>
            <wp:positionV relativeFrom="paragraph">
              <wp:posOffset>1019810</wp:posOffset>
            </wp:positionV>
            <wp:extent cx="4735830" cy="4292600"/>
            <wp:effectExtent l="0" t="0" r="7620" b="0"/>
            <wp:wrapNone/>
            <wp:docPr id="5" name="Picture 5"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 emai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735830" cy="42926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s="Arial"/>
          <w:sz w:val="24"/>
          <w:lang w:val="en-US"/>
        </w:rPr>
        <w:t>Upon return to nursery in February, I shared a survey with the parents to gather their thoughts on continuing sharing videos/handouts with them to support their children’s progression in relation to literacy, numeracy and fine/gross motor skills. Out of 43 families, 20 answered and I got the following quantitative data:</w:t>
      </w:r>
    </w:p>
    <w:p w14:paraId="1F968EF8" w14:textId="52A5605E" w:rsidR="00D546A8" w:rsidRPr="00B06AED" w:rsidRDefault="00D546A8" w:rsidP="00D546A8">
      <w:pPr>
        <w:jc w:val="center"/>
        <w:rPr>
          <w:rFonts w:ascii="Century Gothic" w:hAnsi="Century Gothic" w:cs="Arial"/>
          <w:sz w:val="24"/>
          <w:lang w:val="en-US"/>
        </w:rPr>
      </w:pPr>
    </w:p>
    <w:p w14:paraId="2DE50068" w14:textId="2338FE37" w:rsidR="00B06AED" w:rsidRDefault="00B06AED" w:rsidP="00E0392E">
      <w:pPr>
        <w:rPr>
          <w:rFonts w:ascii="Century Gothic" w:hAnsi="Century Gothic" w:cs="Arial"/>
          <w:b/>
          <w:bCs/>
          <w:sz w:val="24"/>
          <w:szCs w:val="24"/>
          <w:u w:val="single"/>
        </w:rPr>
      </w:pPr>
    </w:p>
    <w:p w14:paraId="44DFEE08" w14:textId="184A61EC" w:rsidR="00B06AED" w:rsidRDefault="00B06AED" w:rsidP="00E0392E">
      <w:pPr>
        <w:rPr>
          <w:rFonts w:ascii="Century Gothic" w:hAnsi="Century Gothic" w:cs="Arial"/>
          <w:b/>
          <w:bCs/>
          <w:sz w:val="24"/>
          <w:szCs w:val="24"/>
          <w:u w:val="single"/>
        </w:rPr>
      </w:pPr>
    </w:p>
    <w:p w14:paraId="789B68BB" w14:textId="7D0DD181" w:rsidR="00D546A8" w:rsidRDefault="00D546A8" w:rsidP="00E0392E">
      <w:pPr>
        <w:rPr>
          <w:rFonts w:ascii="Century Gothic" w:hAnsi="Century Gothic" w:cs="Arial"/>
          <w:b/>
          <w:bCs/>
          <w:sz w:val="24"/>
          <w:szCs w:val="24"/>
          <w:u w:val="single"/>
        </w:rPr>
      </w:pPr>
    </w:p>
    <w:p w14:paraId="162B4092" w14:textId="1458DA83" w:rsidR="00D546A8" w:rsidRDefault="00D546A8" w:rsidP="00E0392E">
      <w:pPr>
        <w:rPr>
          <w:rFonts w:ascii="Century Gothic" w:hAnsi="Century Gothic" w:cs="Arial"/>
          <w:b/>
          <w:bCs/>
          <w:sz w:val="24"/>
          <w:szCs w:val="24"/>
          <w:u w:val="single"/>
        </w:rPr>
      </w:pPr>
    </w:p>
    <w:p w14:paraId="2FC39348" w14:textId="7CF5F3C4" w:rsidR="00D546A8" w:rsidRDefault="00D546A8" w:rsidP="00E0392E">
      <w:pPr>
        <w:rPr>
          <w:rFonts w:ascii="Century Gothic" w:hAnsi="Century Gothic" w:cs="Arial"/>
          <w:b/>
          <w:bCs/>
          <w:sz w:val="24"/>
          <w:szCs w:val="24"/>
          <w:u w:val="single"/>
        </w:rPr>
      </w:pPr>
    </w:p>
    <w:p w14:paraId="02959267" w14:textId="3F1E37FC" w:rsidR="00D546A8" w:rsidRDefault="00D546A8" w:rsidP="00E0392E">
      <w:pPr>
        <w:rPr>
          <w:rFonts w:ascii="Century Gothic" w:hAnsi="Century Gothic" w:cs="Arial"/>
          <w:b/>
          <w:bCs/>
          <w:sz w:val="24"/>
          <w:szCs w:val="24"/>
          <w:u w:val="single"/>
        </w:rPr>
      </w:pPr>
    </w:p>
    <w:p w14:paraId="05568BBB" w14:textId="643B2C7E" w:rsidR="00D546A8" w:rsidRDefault="00D546A8" w:rsidP="00E0392E">
      <w:pPr>
        <w:rPr>
          <w:rFonts w:ascii="Century Gothic" w:hAnsi="Century Gothic" w:cs="Arial"/>
          <w:b/>
          <w:bCs/>
          <w:sz w:val="24"/>
          <w:szCs w:val="24"/>
          <w:u w:val="single"/>
        </w:rPr>
      </w:pPr>
    </w:p>
    <w:p w14:paraId="4D26DA61" w14:textId="669497B3" w:rsidR="00D546A8" w:rsidRDefault="00D546A8" w:rsidP="00E0392E">
      <w:pPr>
        <w:rPr>
          <w:rFonts w:ascii="Century Gothic" w:hAnsi="Century Gothic" w:cs="Arial"/>
          <w:b/>
          <w:bCs/>
          <w:sz w:val="24"/>
          <w:szCs w:val="24"/>
          <w:u w:val="single"/>
        </w:rPr>
      </w:pPr>
    </w:p>
    <w:p w14:paraId="6D8C8D69" w14:textId="4419D7C0" w:rsidR="00D546A8" w:rsidRDefault="00D546A8" w:rsidP="00E0392E">
      <w:pPr>
        <w:rPr>
          <w:rFonts w:ascii="Century Gothic" w:hAnsi="Century Gothic" w:cs="Arial"/>
          <w:b/>
          <w:bCs/>
          <w:sz w:val="24"/>
          <w:szCs w:val="24"/>
          <w:u w:val="single"/>
        </w:rPr>
      </w:pPr>
    </w:p>
    <w:p w14:paraId="2E76BC17" w14:textId="1C1A81F1" w:rsidR="00D546A8" w:rsidRDefault="00D546A8" w:rsidP="00E0392E">
      <w:pPr>
        <w:rPr>
          <w:rFonts w:ascii="Century Gothic" w:hAnsi="Century Gothic" w:cs="Arial"/>
          <w:b/>
          <w:bCs/>
          <w:sz w:val="24"/>
          <w:szCs w:val="24"/>
          <w:u w:val="single"/>
        </w:rPr>
      </w:pPr>
    </w:p>
    <w:p w14:paraId="3FF7CE3F" w14:textId="20B01C9B" w:rsidR="00D546A8" w:rsidRDefault="00D546A8" w:rsidP="00E0392E">
      <w:pPr>
        <w:rPr>
          <w:rFonts w:ascii="Century Gothic" w:hAnsi="Century Gothic" w:cs="Arial"/>
          <w:b/>
          <w:bCs/>
          <w:sz w:val="24"/>
          <w:szCs w:val="24"/>
          <w:u w:val="single"/>
        </w:rPr>
      </w:pPr>
    </w:p>
    <w:p w14:paraId="1F46385B" w14:textId="63ECD0ED" w:rsidR="00D546A8" w:rsidRDefault="00D546A8" w:rsidP="00E0392E">
      <w:pPr>
        <w:rPr>
          <w:rFonts w:ascii="Century Gothic" w:hAnsi="Century Gothic" w:cs="Arial"/>
          <w:b/>
          <w:bCs/>
          <w:sz w:val="24"/>
          <w:szCs w:val="24"/>
          <w:u w:val="single"/>
        </w:rPr>
      </w:pPr>
    </w:p>
    <w:p w14:paraId="0F17F416" w14:textId="24FB9742" w:rsidR="00D546A8" w:rsidRDefault="00D546A8" w:rsidP="00E0392E">
      <w:pPr>
        <w:rPr>
          <w:rFonts w:ascii="Century Gothic" w:hAnsi="Century Gothic" w:cs="Arial"/>
          <w:b/>
          <w:bCs/>
          <w:sz w:val="24"/>
          <w:szCs w:val="24"/>
          <w:u w:val="single"/>
        </w:rPr>
      </w:pPr>
    </w:p>
    <w:p w14:paraId="62E67958" w14:textId="4D40E7BE" w:rsidR="00D546A8" w:rsidRDefault="00D546A8" w:rsidP="00E0392E">
      <w:pPr>
        <w:rPr>
          <w:rFonts w:ascii="Century Gothic" w:hAnsi="Century Gothic" w:cs="Arial"/>
          <w:b/>
          <w:bCs/>
          <w:sz w:val="24"/>
          <w:szCs w:val="24"/>
          <w:u w:val="single"/>
        </w:rPr>
      </w:pPr>
      <w:r>
        <w:rPr>
          <w:rFonts w:ascii="Century Gothic" w:hAnsi="Century Gothic" w:cs="Arial"/>
          <w:noProof/>
          <w:sz w:val="24"/>
          <w:lang w:val="en-US"/>
        </w:rPr>
        <w:lastRenderedPageBreak/>
        <w:drawing>
          <wp:anchor distT="0" distB="0" distL="114300" distR="114300" simplePos="0" relativeHeight="251662336" behindDoc="0" locked="0" layoutInCell="1" allowOverlap="1" wp14:anchorId="77109A77" wp14:editId="022F0EC1">
            <wp:simplePos x="0" y="0"/>
            <wp:positionH relativeFrom="margin">
              <wp:posOffset>285006</wp:posOffset>
            </wp:positionH>
            <wp:positionV relativeFrom="paragraph">
              <wp:posOffset>-279860</wp:posOffset>
            </wp:positionV>
            <wp:extent cx="5035137" cy="3797830"/>
            <wp:effectExtent l="0" t="0" r="0" b="0"/>
            <wp:wrapNone/>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035137" cy="3797830"/>
                    </a:xfrm>
                    <a:prstGeom prst="rect">
                      <a:avLst/>
                    </a:prstGeom>
                  </pic:spPr>
                </pic:pic>
              </a:graphicData>
            </a:graphic>
            <wp14:sizeRelH relativeFrom="page">
              <wp14:pctWidth>0</wp14:pctWidth>
            </wp14:sizeRelH>
            <wp14:sizeRelV relativeFrom="page">
              <wp14:pctHeight>0</wp14:pctHeight>
            </wp14:sizeRelV>
          </wp:anchor>
        </w:drawing>
      </w:r>
    </w:p>
    <w:p w14:paraId="691E1BE4" w14:textId="4320EA85" w:rsidR="00D546A8" w:rsidRDefault="00D546A8" w:rsidP="00E0392E">
      <w:pPr>
        <w:rPr>
          <w:rFonts w:ascii="Century Gothic" w:hAnsi="Century Gothic" w:cs="Arial"/>
          <w:b/>
          <w:bCs/>
          <w:sz w:val="24"/>
          <w:szCs w:val="24"/>
          <w:u w:val="single"/>
        </w:rPr>
      </w:pPr>
    </w:p>
    <w:p w14:paraId="60D1D159" w14:textId="77777777" w:rsidR="00D546A8" w:rsidRDefault="00D546A8" w:rsidP="00E0392E">
      <w:pPr>
        <w:rPr>
          <w:rFonts w:ascii="Century Gothic" w:hAnsi="Century Gothic" w:cs="Arial"/>
          <w:b/>
          <w:bCs/>
          <w:sz w:val="24"/>
          <w:szCs w:val="24"/>
          <w:u w:val="single"/>
        </w:rPr>
      </w:pPr>
    </w:p>
    <w:p w14:paraId="7D294FD7" w14:textId="77777777" w:rsidR="00B06AED" w:rsidRDefault="00B06AED" w:rsidP="00E0392E">
      <w:pPr>
        <w:rPr>
          <w:rFonts w:ascii="Century Gothic" w:hAnsi="Century Gothic" w:cs="Arial"/>
          <w:b/>
          <w:bCs/>
          <w:sz w:val="24"/>
          <w:szCs w:val="24"/>
          <w:u w:val="single"/>
        </w:rPr>
      </w:pPr>
    </w:p>
    <w:p w14:paraId="666169D4" w14:textId="77777777" w:rsidR="00B06AED" w:rsidRDefault="00B06AED" w:rsidP="00E0392E">
      <w:pPr>
        <w:rPr>
          <w:rFonts w:ascii="Century Gothic" w:hAnsi="Century Gothic" w:cs="Arial"/>
          <w:b/>
          <w:bCs/>
          <w:sz w:val="24"/>
          <w:szCs w:val="24"/>
          <w:u w:val="single"/>
        </w:rPr>
      </w:pPr>
    </w:p>
    <w:p w14:paraId="3E02984A" w14:textId="253A12C7" w:rsidR="00B06AED" w:rsidRDefault="00B06AED" w:rsidP="00E0392E">
      <w:pPr>
        <w:rPr>
          <w:rFonts w:ascii="Century Gothic" w:hAnsi="Century Gothic" w:cs="Arial"/>
          <w:b/>
          <w:bCs/>
          <w:sz w:val="24"/>
          <w:szCs w:val="24"/>
          <w:u w:val="single"/>
        </w:rPr>
      </w:pPr>
    </w:p>
    <w:p w14:paraId="3FEF1457" w14:textId="51EC2259" w:rsidR="00D546A8" w:rsidRDefault="00D546A8" w:rsidP="00E0392E">
      <w:pPr>
        <w:rPr>
          <w:rFonts w:ascii="Century Gothic" w:hAnsi="Century Gothic" w:cs="Arial"/>
          <w:b/>
          <w:bCs/>
          <w:sz w:val="24"/>
          <w:szCs w:val="24"/>
          <w:u w:val="single"/>
        </w:rPr>
      </w:pPr>
    </w:p>
    <w:p w14:paraId="6AEE9AE1" w14:textId="5EB88ED1" w:rsidR="00D546A8" w:rsidRDefault="00D546A8" w:rsidP="00E0392E">
      <w:pPr>
        <w:rPr>
          <w:rFonts w:ascii="Century Gothic" w:hAnsi="Century Gothic" w:cs="Arial"/>
          <w:b/>
          <w:bCs/>
          <w:sz w:val="24"/>
          <w:szCs w:val="24"/>
          <w:u w:val="single"/>
        </w:rPr>
      </w:pPr>
    </w:p>
    <w:p w14:paraId="694BC31C" w14:textId="24009C71" w:rsidR="00D546A8" w:rsidRDefault="00D546A8" w:rsidP="00E0392E">
      <w:pPr>
        <w:rPr>
          <w:rFonts w:ascii="Century Gothic" w:hAnsi="Century Gothic" w:cs="Arial"/>
          <w:b/>
          <w:bCs/>
          <w:sz w:val="24"/>
          <w:szCs w:val="24"/>
          <w:u w:val="single"/>
        </w:rPr>
      </w:pPr>
    </w:p>
    <w:p w14:paraId="168CD5CD" w14:textId="33F2C814" w:rsidR="00D546A8" w:rsidRDefault="00D546A8" w:rsidP="00E0392E">
      <w:pPr>
        <w:rPr>
          <w:rFonts w:ascii="Century Gothic" w:hAnsi="Century Gothic" w:cs="Arial"/>
          <w:b/>
          <w:bCs/>
          <w:sz w:val="24"/>
          <w:szCs w:val="24"/>
          <w:u w:val="single"/>
        </w:rPr>
      </w:pPr>
    </w:p>
    <w:p w14:paraId="03F2805C" w14:textId="0932FBC7" w:rsidR="00D546A8" w:rsidRDefault="00D546A8" w:rsidP="00E0392E">
      <w:pPr>
        <w:rPr>
          <w:rFonts w:ascii="Century Gothic" w:hAnsi="Century Gothic" w:cs="Arial"/>
          <w:b/>
          <w:bCs/>
          <w:sz w:val="24"/>
          <w:szCs w:val="24"/>
          <w:u w:val="single"/>
        </w:rPr>
      </w:pPr>
    </w:p>
    <w:p w14:paraId="03F1B72C" w14:textId="6B0CB719" w:rsidR="00D546A8" w:rsidRDefault="00D546A8" w:rsidP="00E0392E">
      <w:pPr>
        <w:rPr>
          <w:rFonts w:ascii="Century Gothic" w:hAnsi="Century Gothic" w:cs="Arial"/>
          <w:b/>
          <w:bCs/>
          <w:sz w:val="24"/>
          <w:szCs w:val="24"/>
          <w:u w:val="single"/>
        </w:rPr>
      </w:pPr>
    </w:p>
    <w:p w14:paraId="61D9290D" w14:textId="31B1715A" w:rsidR="00D546A8" w:rsidRPr="00D546A8" w:rsidRDefault="00D546A8" w:rsidP="00E0392E">
      <w:pPr>
        <w:rPr>
          <w:rFonts w:ascii="Century Gothic" w:hAnsi="Century Gothic" w:cs="Arial"/>
          <w:sz w:val="24"/>
          <w:szCs w:val="24"/>
        </w:rPr>
      </w:pPr>
      <w:r>
        <w:rPr>
          <w:rFonts w:ascii="Century Gothic" w:hAnsi="Century Gothic" w:cs="Arial"/>
          <w:noProof/>
          <w:sz w:val="24"/>
          <w:szCs w:val="24"/>
        </w:rPr>
        <w:drawing>
          <wp:inline distT="0" distB="0" distL="0" distR="0" wp14:anchorId="7F564B67" wp14:editId="5E355EE3">
            <wp:extent cx="5731510" cy="2350135"/>
            <wp:effectExtent l="0" t="0" r="2540" b="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31510" cy="2350135"/>
                    </a:xfrm>
                    <a:prstGeom prst="rect">
                      <a:avLst/>
                    </a:prstGeom>
                  </pic:spPr>
                </pic:pic>
              </a:graphicData>
            </a:graphic>
          </wp:inline>
        </w:drawing>
      </w:r>
    </w:p>
    <w:p w14:paraId="5FA1F235" w14:textId="62D5C247" w:rsidR="00D546A8" w:rsidRDefault="00D546A8" w:rsidP="00E0392E">
      <w:pPr>
        <w:rPr>
          <w:rFonts w:ascii="Century Gothic" w:hAnsi="Century Gothic" w:cs="Arial"/>
          <w:b/>
          <w:bCs/>
          <w:sz w:val="24"/>
          <w:szCs w:val="24"/>
          <w:u w:val="single"/>
        </w:rPr>
      </w:pPr>
    </w:p>
    <w:p w14:paraId="3D8B14A1" w14:textId="5FA50A39" w:rsidR="00D546A8" w:rsidRDefault="00D546A8" w:rsidP="00E0392E">
      <w:pPr>
        <w:rPr>
          <w:rFonts w:ascii="Century Gothic" w:hAnsi="Century Gothic" w:cs="Arial"/>
          <w:sz w:val="24"/>
          <w:szCs w:val="24"/>
        </w:rPr>
      </w:pPr>
      <w:r w:rsidRPr="00D546A8">
        <w:rPr>
          <w:rFonts w:ascii="Century Gothic" w:hAnsi="Century Gothic" w:cs="Arial"/>
          <w:sz w:val="24"/>
          <w:szCs w:val="24"/>
        </w:rPr>
        <w:t xml:space="preserve">The </w:t>
      </w:r>
      <w:r>
        <w:rPr>
          <w:rFonts w:ascii="Century Gothic" w:hAnsi="Century Gothic" w:cs="Arial"/>
          <w:sz w:val="24"/>
          <w:szCs w:val="24"/>
        </w:rPr>
        <w:t>survey showed that parents felt that videos/handouts would be of benefit, and in particular early reading, early writing, numerical</w:t>
      </w:r>
      <w:r w:rsidR="00BE3FE1">
        <w:rPr>
          <w:rFonts w:ascii="Century Gothic" w:hAnsi="Century Gothic" w:cs="Arial"/>
          <w:sz w:val="24"/>
          <w:szCs w:val="24"/>
        </w:rPr>
        <w:t xml:space="preserve"> awareness and attention. </w:t>
      </w:r>
      <w:r w:rsidR="0095322D">
        <w:rPr>
          <w:rFonts w:ascii="Century Gothic" w:hAnsi="Century Gothic" w:cs="Arial"/>
          <w:sz w:val="24"/>
          <w:szCs w:val="24"/>
        </w:rPr>
        <w:t xml:space="preserve">As the home environment and interactions from parents/carers are key to a child’s development I felt that I needed to deepen their understanding of how to support their child’s progression in relation to literacy, numeracy and developmental milestones. In March 2021 I transitioned from being the nursery teacher to being a primary 1 teacher so recorded videos and shared handouts was the best way to engage with both parents and keyworkers and </w:t>
      </w:r>
      <w:r w:rsidR="00095EEE">
        <w:rPr>
          <w:rFonts w:ascii="Century Gothic" w:hAnsi="Century Gothic" w:cs="Arial"/>
          <w:sz w:val="24"/>
          <w:szCs w:val="24"/>
        </w:rPr>
        <w:t>continue</w:t>
      </w:r>
      <w:r w:rsidR="0095322D">
        <w:rPr>
          <w:rFonts w:ascii="Century Gothic" w:hAnsi="Century Gothic" w:cs="Arial"/>
          <w:sz w:val="24"/>
          <w:szCs w:val="24"/>
        </w:rPr>
        <w:t xml:space="preserve"> to support the children’s progression. The keyworkers had access to planned group time planners, outlining key literacy, numeracy and HWB experiences and outcomes, modelled activities relating to the story of the fortnight and they had access </w:t>
      </w:r>
      <w:r w:rsidR="0095322D">
        <w:rPr>
          <w:rFonts w:ascii="Century Gothic" w:hAnsi="Century Gothic" w:cs="Arial"/>
          <w:sz w:val="24"/>
          <w:szCs w:val="24"/>
        </w:rPr>
        <w:lastRenderedPageBreak/>
        <w:t xml:space="preserve">to the videos and handouts shared by the teacher. </w:t>
      </w:r>
      <w:r w:rsidR="00C92E30">
        <w:rPr>
          <w:rFonts w:ascii="Century Gothic" w:hAnsi="Century Gothic" w:cs="Arial"/>
          <w:sz w:val="24"/>
          <w:szCs w:val="24"/>
        </w:rPr>
        <w:t>All</w:t>
      </w:r>
      <w:r w:rsidR="00CD1535">
        <w:rPr>
          <w:rFonts w:ascii="Century Gothic" w:hAnsi="Century Gothic" w:cs="Arial"/>
          <w:sz w:val="24"/>
          <w:szCs w:val="24"/>
        </w:rPr>
        <w:t xml:space="preserve"> these opportunities ensured that the children were still being supported through teacher-led opportunities and parents’ understanding was being developed as they were receiving weekly videos/handouts from myself in relation to either literacy, numeracy or developmental milestones.  </w:t>
      </w:r>
    </w:p>
    <w:p w14:paraId="3CEB2E1D" w14:textId="22F0313B" w:rsidR="00CD1535" w:rsidRDefault="00CD1535" w:rsidP="00E0392E">
      <w:pPr>
        <w:rPr>
          <w:rFonts w:ascii="Century Gothic" w:hAnsi="Century Gothic" w:cs="Arial"/>
          <w:sz w:val="24"/>
          <w:szCs w:val="24"/>
        </w:rPr>
      </w:pPr>
      <w:r>
        <w:rPr>
          <w:rFonts w:ascii="Century Gothic" w:hAnsi="Century Gothic" w:cs="Arial"/>
          <w:sz w:val="24"/>
          <w:szCs w:val="24"/>
        </w:rPr>
        <w:t>After all the videos and handouts were shared with the parents, I shared another survey with the parents to gather further quantitative data on their thoughts. The data gathered is as follows:</w:t>
      </w:r>
    </w:p>
    <w:p w14:paraId="739D6DEF" w14:textId="798F714B" w:rsidR="00CD1535" w:rsidRDefault="00CD1535" w:rsidP="00E0392E">
      <w:pPr>
        <w:rPr>
          <w:rFonts w:ascii="Century Gothic" w:hAnsi="Century Gothic" w:cs="Arial"/>
          <w:sz w:val="24"/>
          <w:szCs w:val="24"/>
        </w:rPr>
      </w:pPr>
    </w:p>
    <w:p w14:paraId="0EFA33AC" w14:textId="38820947" w:rsidR="00CD1535" w:rsidRPr="00D546A8" w:rsidRDefault="00CD1535" w:rsidP="00E0392E">
      <w:pPr>
        <w:rPr>
          <w:rFonts w:ascii="Century Gothic" w:hAnsi="Century Gothic" w:cs="Arial"/>
          <w:sz w:val="24"/>
          <w:szCs w:val="24"/>
        </w:rPr>
      </w:pPr>
      <w:r>
        <w:rPr>
          <w:rFonts w:ascii="Century Gothic" w:hAnsi="Century Gothic" w:cs="Arial"/>
          <w:noProof/>
          <w:sz w:val="24"/>
          <w:szCs w:val="24"/>
        </w:rPr>
        <w:drawing>
          <wp:inline distT="0" distB="0" distL="0" distR="0" wp14:anchorId="6FAAB418" wp14:editId="0085088A">
            <wp:extent cx="5731510" cy="3561715"/>
            <wp:effectExtent l="0" t="0" r="2540" b="635"/>
            <wp:docPr id="8" name="Picture 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5731510" cy="3561715"/>
                    </a:xfrm>
                    <a:prstGeom prst="rect">
                      <a:avLst/>
                    </a:prstGeom>
                  </pic:spPr>
                </pic:pic>
              </a:graphicData>
            </a:graphic>
          </wp:inline>
        </w:drawing>
      </w:r>
    </w:p>
    <w:p w14:paraId="6113A8C1" w14:textId="4A3DE03C" w:rsidR="00D546A8" w:rsidRDefault="00D546A8" w:rsidP="00E0392E">
      <w:pPr>
        <w:rPr>
          <w:rFonts w:ascii="Century Gothic" w:hAnsi="Century Gothic" w:cs="Arial"/>
          <w:b/>
          <w:bCs/>
          <w:sz w:val="24"/>
          <w:szCs w:val="24"/>
          <w:u w:val="single"/>
        </w:rPr>
      </w:pPr>
    </w:p>
    <w:p w14:paraId="42D03BC2" w14:textId="0175FDD1" w:rsidR="00D546A8" w:rsidRPr="00CD1535" w:rsidRDefault="00CD1535" w:rsidP="00E0392E">
      <w:pPr>
        <w:rPr>
          <w:rFonts w:ascii="Century Gothic" w:hAnsi="Century Gothic" w:cs="Arial"/>
          <w:sz w:val="24"/>
          <w:szCs w:val="24"/>
        </w:rPr>
      </w:pPr>
      <w:r>
        <w:rPr>
          <w:rFonts w:ascii="Century Gothic" w:hAnsi="Century Gothic" w:cs="Arial"/>
          <w:noProof/>
          <w:sz w:val="24"/>
          <w:szCs w:val="24"/>
        </w:rPr>
        <w:drawing>
          <wp:inline distT="0" distB="0" distL="0" distR="0" wp14:anchorId="2696E154" wp14:editId="1593287F">
            <wp:extent cx="5731510" cy="1604010"/>
            <wp:effectExtent l="0" t="0" r="2540" b="0"/>
            <wp:docPr id="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1510" cy="1604010"/>
                    </a:xfrm>
                    <a:prstGeom prst="rect">
                      <a:avLst/>
                    </a:prstGeom>
                  </pic:spPr>
                </pic:pic>
              </a:graphicData>
            </a:graphic>
          </wp:inline>
        </w:drawing>
      </w:r>
    </w:p>
    <w:p w14:paraId="672152D7" w14:textId="0473E4F1" w:rsidR="00D546A8" w:rsidRDefault="00D546A8" w:rsidP="00E0392E">
      <w:pPr>
        <w:rPr>
          <w:rFonts w:ascii="Century Gothic" w:hAnsi="Century Gothic" w:cs="Arial"/>
          <w:b/>
          <w:bCs/>
          <w:sz w:val="24"/>
          <w:szCs w:val="24"/>
          <w:u w:val="single"/>
        </w:rPr>
      </w:pPr>
    </w:p>
    <w:p w14:paraId="556AD1DF" w14:textId="77777777" w:rsidR="009D0632" w:rsidRDefault="009D0632" w:rsidP="00E0392E">
      <w:pPr>
        <w:rPr>
          <w:rFonts w:ascii="Century Gothic" w:hAnsi="Century Gothic" w:cs="Arial"/>
          <w:sz w:val="24"/>
          <w:szCs w:val="24"/>
        </w:rPr>
      </w:pPr>
    </w:p>
    <w:p w14:paraId="3886A41B" w14:textId="77777777" w:rsidR="009D0632" w:rsidRDefault="009D0632" w:rsidP="00E0392E">
      <w:pPr>
        <w:rPr>
          <w:rFonts w:ascii="Century Gothic" w:hAnsi="Century Gothic" w:cs="Arial"/>
          <w:sz w:val="24"/>
          <w:szCs w:val="24"/>
        </w:rPr>
      </w:pPr>
    </w:p>
    <w:p w14:paraId="6D229510" w14:textId="20526B43" w:rsidR="00D546A8" w:rsidRDefault="009D0632" w:rsidP="00E0392E">
      <w:pPr>
        <w:rPr>
          <w:rFonts w:ascii="Century Gothic" w:hAnsi="Century Gothic" w:cs="Arial"/>
          <w:sz w:val="24"/>
          <w:szCs w:val="24"/>
        </w:rPr>
      </w:pPr>
      <w:r w:rsidRPr="009D0632">
        <w:rPr>
          <w:rFonts w:ascii="Century Gothic" w:hAnsi="Century Gothic" w:cs="Arial"/>
          <w:sz w:val="24"/>
          <w:szCs w:val="24"/>
        </w:rPr>
        <w:lastRenderedPageBreak/>
        <w:t xml:space="preserve">In </w:t>
      </w:r>
      <w:r>
        <w:rPr>
          <w:rFonts w:ascii="Century Gothic" w:hAnsi="Century Gothic" w:cs="Arial"/>
          <w:sz w:val="24"/>
          <w:szCs w:val="24"/>
        </w:rPr>
        <w:t>June 2021, a teacher worked with all the pre-school children carrying out literacy assessments using the criteria below:</w:t>
      </w:r>
    </w:p>
    <w:p w14:paraId="14E9BFCF" w14:textId="00535D55" w:rsidR="009D0632" w:rsidRPr="009D0632" w:rsidRDefault="009D0632" w:rsidP="00E0392E">
      <w:pPr>
        <w:rPr>
          <w:rFonts w:ascii="Century Gothic" w:hAnsi="Century Gothic" w:cs="Arial"/>
          <w:sz w:val="24"/>
          <w:szCs w:val="24"/>
        </w:rPr>
      </w:pPr>
      <w:r>
        <w:rPr>
          <w:rFonts w:ascii="Century Gothic" w:hAnsi="Century Gothic" w:cs="Arial"/>
          <w:noProof/>
          <w:sz w:val="24"/>
          <w:szCs w:val="24"/>
        </w:rPr>
        <w:drawing>
          <wp:anchor distT="0" distB="0" distL="114300" distR="114300" simplePos="0" relativeHeight="251664384" behindDoc="0" locked="0" layoutInCell="1" allowOverlap="1" wp14:anchorId="51B9E260" wp14:editId="3D2D9CC0">
            <wp:simplePos x="0" y="0"/>
            <wp:positionH relativeFrom="margin">
              <wp:align>center</wp:align>
            </wp:positionH>
            <wp:positionV relativeFrom="paragraph">
              <wp:posOffset>252248</wp:posOffset>
            </wp:positionV>
            <wp:extent cx="6749815" cy="5143500"/>
            <wp:effectExtent l="0" t="0" r="0" b="0"/>
            <wp:wrapNone/>
            <wp:docPr id="10" name="Picture 1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749815" cy="5143500"/>
                    </a:xfrm>
                    <a:prstGeom prst="rect">
                      <a:avLst/>
                    </a:prstGeom>
                  </pic:spPr>
                </pic:pic>
              </a:graphicData>
            </a:graphic>
            <wp14:sizeRelH relativeFrom="page">
              <wp14:pctWidth>0</wp14:pctWidth>
            </wp14:sizeRelH>
            <wp14:sizeRelV relativeFrom="page">
              <wp14:pctHeight>0</wp14:pctHeight>
            </wp14:sizeRelV>
          </wp:anchor>
        </w:drawing>
      </w:r>
    </w:p>
    <w:p w14:paraId="1C812FBC" w14:textId="44AB7279" w:rsidR="00D546A8" w:rsidRDefault="00D546A8" w:rsidP="00E0392E">
      <w:pPr>
        <w:rPr>
          <w:rFonts w:ascii="Century Gothic" w:hAnsi="Century Gothic" w:cs="Arial"/>
          <w:b/>
          <w:bCs/>
          <w:sz w:val="24"/>
          <w:szCs w:val="24"/>
          <w:u w:val="single"/>
        </w:rPr>
      </w:pPr>
    </w:p>
    <w:p w14:paraId="60D612B5" w14:textId="0F98859F" w:rsidR="00D546A8" w:rsidRDefault="00D546A8" w:rsidP="00E0392E">
      <w:pPr>
        <w:rPr>
          <w:rFonts w:ascii="Century Gothic" w:hAnsi="Century Gothic" w:cs="Arial"/>
          <w:b/>
          <w:bCs/>
          <w:sz w:val="24"/>
          <w:szCs w:val="24"/>
          <w:u w:val="single"/>
        </w:rPr>
      </w:pPr>
    </w:p>
    <w:p w14:paraId="694ACC66" w14:textId="75904243" w:rsidR="00D546A8" w:rsidRDefault="00D546A8" w:rsidP="00E0392E">
      <w:pPr>
        <w:rPr>
          <w:rFonts w:ascii="Century Gothic" w:hAnsi="Century Gothic" w:cs="Arial"/>
          <w:b/>
          <w:bCs/>
          <w:sz w:val="24"/>
          <w:szCs w:val="24"/>
          <w:u w:val="single"/>
        </w:rPr>
      </w:pPr>
    </w:p>
    <w:p w14:paraId="3A4B030B" w14:textId="6AC09CD4" w:rsidR="00D546A8" w:rsidRDefault="00D546A8" w:rsidP="00E0392E">
      <w:pPr>
        <w:rPr>
          <w:rFonts w:ascii="Century Gothic" w:hAnsi="Century Gothic" w:cs="Arial"/>
          <w:b/>
          <w:bCs/>
          <w:sz w:val="24"/>
          <w:szCs w:val="24"/>
          <w:u w:val="single"/>
        </w:rPr>
      </w:pPr>
    </w:p>
    <w:p w14:paraId="7A4D5711" w14:textId="04121028" w:rsidR="00D546A8" w:rsidRDefault="00D546A8" w:rsidP="00E0392E">
      <w:pPr>
        <w:rPr>
          <w:rFonts w:ascii="Century Gothic" w:hAnsi="Century Gothic" w:cs="Arial"/>
          <w:b/>
          <w:bCs/>
          <w:sz w:val="24"/>
          <w:szCs w:val="24"/>
          <w:u w:val="single"/>
        </w:rPr>
      </w:pPr>
    </w:p>
    <w:p w14:paraId="44026E13" w14:textId="2C45BACD" w:rsidR="00D546A8" w:rsidRDefault="00D546A8" w:rsidP="00E0392E">
      <w:pPr>
        <w:rPr>
          <w:rFonts w:ascii="Century Gothic" w:hAnsi="Century Gothic" w:cs="Arial"/>
          <w:b/>
          <w:bCs/>
          <w:sz w:val="24"/>
          <w:szCs w:val="24"/>
          <w:u w:val="single"/>
        </w:rPr>
      </w:pPr>
    </w:p>
    <w:p w14:paraId="0A1C1388" w14:textId="7225FFB3" w:rsidR="00D546A8" w:rsidRDefault="00D546A8" w:rsidP="00E0392E">
      <w:pPr>
        <w:rPr>
          <w:rFonts w:ascii="Century Gothic" w:hAnsi="Century Gothic" w:cs="Arial"/>
          <w:b/>
          <w:bCs/>
          <w:sz w:val="24"/>
          <w:szCs w:val="24"/>
          <w:u w:val="single"/>
        </w:rPr>
      </w:pPr>
    </w:p>
    <w:p w14:paraId="36CF782E" w14:textId="504243D1" w:rsidR="00D546A8" w:rsidRDefault="00D546A8" w:rsidP="00E0392E">
      <w:pPr>
        <w:rPr>
          <w:rFonts w:ascii="Century Gothic" w:hAnsi="Century Gothic" w:cs="Arial"/>
          <w:b/>
          <w:bCs/>
          <w:sz w:val="24"/>
          <w:szCs w:val="24"/>
          <w:u w:val="single"/>
        </w:rPr>
      </w:pPr>
    </w:p>
    <w:p w14:paraId="1930913B" w14:textId="774031E9" w:rsidR="00D546A8" w:rsidRDefault="00D546A8" w:rsidP="00E0392E">
      <w:pPr>
        <w:rPr>
          <w:rFonts w:ascii="Century Gothic" w:hAnsi="Century Gothic" w:cs="Arial"/>
          <w:b/>
          <w:bCs/>
          <w:sz w:val="24"/>
          <w:szCs w:val="24"/>
          <w:u w:val="single"/>
        </w:rPr>
      </w:pPr>
    </w:p>
    <w:p w14:paraId="74C7C1A9" w14:textId="2E5D60B7" w:rsidR="00D546A8" w:rsidRDefault="00D546A8" w:rsidP="00E0392E">
      <w:pPr>
        <w:rPr>
          <w:rFonts w:ascii="Century Gothic" w:hAnsi="Century Gothic" w:cs="Arial"/>
          <w:b/>
          <w:bCs/>
          <w:sz w:val="24"/>
          <w:szCs w:val="24"/>
          <w:u w:val="single"/>
        </w:rPr>
      </w:pPr>
    </w:p>
    <w:p w14:paraId="4F540ABF" w14:textId="662D190D" w:rsidR="00D546A8" w:rsidRDefault="00D546A8" w:rsidP="00E0392E">
      <w:pPr>
        <w:rPr>
          <w:rFonts w:ascii="Century Gothic" w:hAnsi="Century Gothic" w:cs="Arial"/>
          <w:b/>
          <w:bCs/>
          <w:sz w:val="24"/>
          <w:szCs w:val="24"/>
          <w:u w:val="single"/>
        </w:rPr>
      </w:pPr>
    </w:p>
    <w:p w14:paraId="6B26F57E" w14:textId="50A4C095" w:rsidR="00D546A8" w:rsidRDefault="00D546A8" w:rsidP="00E0392E">
      <w:pPr>
        <w:rPr>
          <w:rFonts w:ascii="Century Gothic" w:hAnsi="Century Gothic" w:cs="Arial"/>
          <w:b/>
          <w:bCs/>
          <w:sz w:val="24"/>
          <w:szCs w:val="24"/>
          <w:u w:val="single"/>
        </w:rPr>
      </w:pPr>
    </w:p>
    <w:p w14:paraId="5B7CFDDA" w14:textId="65237959" w:rsidR="00D546A8" w:rsidRDefault="00D546A8" w:rsidP="00E0392E">
      <w:pPr>
        <w:rPr>
          <w:rFonts w:ascii="Century Gothic" w:hAnsi="Century Gothic" w:cs="Arial"/>
          <w:b/>
          <w:bCs/>
          <w:sz w:val="24"/>
          <w:szCs w:val="24"/>
          <w:u w:val="single"/>
        </w:rPr>
      </w:pPr>
    </w:p>
    <w:p w14:paraId="1CF32D6A" w14:textId="38220C6E" w:rsidR="00D546A8" w:rsidRDefault="00D546A8" w:rsidP="00E0392E">
      <w:pPr>
        <w:rPr>
          <w:rFonts w:ascii="Century Gothic" w:hAnsi="Century Gothic" w:cs="Arial"/>
          <w:b/>
          <w:bCs/>
          <w:sz w:val="24"/>
          <w:szCs w:val="24"/>
          <w:u w:val="single"/>
        </w:rPr>
      </w:pPr>
    </w:p>
    <w:p w14:paraId="0D43B866" w14:textId="77777777" w:rsidR="00D546A8" w:rsidRDefault="00D546A8" w:rsidP="00E0392E">
      <w:pPr>
        <w:rPr>
          <w:rFonts w:ascii="Century Gothic" w:hAnsi="Century Gothic" w:cs="Arial"/>
          <w:b/>
          <w:bCs/>
          <w:sz w:val="24"/>
          <w:szCs w:val="24"/>
          <w:u w:val="single"/>
        </w:rPr>
      </w:pPr>
    </w:p>
    <w:p w14:paraId="04E6D9EC" w14:textId="77777777" w:rsidR="00B06AED" w:rsidRDefault="00B06AED" w:rsidP="00E0392E">
      <w:pPr>
        <w:rPr>
          <w:rFonts w:ascii="Century Gothic" w:hAnsi="Century Gothic" w:cs="Arial"/>
          <w:b/>
          <w:bCs/>
          <w:sz w:val="24"/>
          <w:szCs w:val="24"/>
          <w:u w:val="single"/>
        </w:rPr>
      </w:pPr>
    </w:p>
    <w:p w14:paraId="4DFF0659" w14:textId="7E438669" w:rsidR="00B06AED" w:rsidRDefault="00B06AED" w:rsidP="00E0392E">
      <w:pPr>
        <w:rPr>
          <w:rFonts w:ascii="Century Gothic" w:hAnsi="Century Gothic" w:cs="Arial"/>
          <w:b/>
          <w:bCs/>
          <w:sz w:val="24"/>
          <w:szCs w:val="24"/>
          <w:u w:val="single"/>
        </w:rPr>
      </w:pPr>
    </w:p>
    <w:p w14:paraId="45864B8C" w14:textId="5594DB36" w:rsidR="009D0632" w:rsidRDefault="009D0632" w:rsidP="00E0392E">
      <w:pPr>
        <w:rPr>
          <w:rFonts w:ascii="Century Gothic" w:hAnsi="Century Gothic" w:cs="Arial"/>
          <w:b/>
          <w:bCs/>
          <w:sz w:val="24"/>
          <w:szCs w:val="24"/>
          <w:u w:val="single"/>
        </w:rPr>
      </w:pPr>
    </w:p>
    <w:p w14:paraId="203E2A72" w14:textId="56991933" w:rsidR="00922F82" w:rsidRDefault="009D0632" w:rsidP="00E0392E">
      <w:pPr>
        <w:rPr>
          <w:rFonts w:ascii="Century Gothic" w:hAnsi="Century Gothic" w:cs="Arial"/>
          <w:b/>
          <w:bCs/>
          <w:sz w:val="24"/>
          <w:szCs w:val="24"/>
          <w:u w:val="single"/>
        </w:rPr>
      </w:pPr>
      <w:bookmarkStart w:id="0" w:name="_Hlk75244393"/>
      <w:r>
        <w:rPr>
          <w:rFonts w:ascii="Century Gothic" w:hAnsi="Century Gothic" w:cs="Arial"/>
          <w:sz w:val="24"/>
          <w:szCs w:val="24"/>
        </w:rPr>
        <w:t xml:space="preserve">These assessments highlighted significant progress in relation to early literacy. Almost all the pre-school children coming into Primary 1 have achieved at least criteria 1-7 upon entry to Primary 1. </w:t>
      </w:r>
    </w:p>
    <w:bookmarkEnd w:id="0"/>
    <w:p w14:paraId="6C733F25" w14:textId="77777777" w:rsidR="00922F82" w:rsidRDefault="00922F82" w:rsidP="00E0392E">
      <w:pPr>
        <w:rPr>
          <w:rFonts w:ascii="Century Gothic" w:hAnsi="Century Gothic" w:cs="Arial"/>
          <w:b/>
          <w:bCs/>
          <w:sz w:val="24"/>
          <w:szCs w:val="24"/>
          <w:u w:val="single"/>
        </w:rPr>
      </w:pPr>
    </w:p>
    <w:p w14:paraId="75C16AED" w14:textId="2742F007" w:rsidR="00A819D2" w:rsidRDefault="00A819D2" w:rsidP="00E0392E">
      <w:pPr>
        <w:rPr>
          <w:rFonts w:ascii="Century Gothic" w:hAnsi="Century Gothic" w:cs="Arial"/>
          <w:b/>
          <w:bCs/>
          <w:sz w:val="24"/>
          <w:szCs w:val="24"/>
          <w:u w:val="single"/>
        </w:rPr>
      </w:pPr>
      <w:r>
        <w:rPr>
          <w:rFonts w:ascii="Century Gothic" w:hAnsi="Century Gothic" w:cs="Arial"/>
          <w:b/>
          <w:bCs/>
          <w:sz w:val="24"/>
          <w:szCs w:val="24"/>
          <w:u w:val="single"/>
        </w:rPr>
        <w:t>Conclusions</w:t>
      </w:r>
    </w:p>
    <w:p w14:paraId="1982EFAC" w14:textId="4A688A86" w:rsidR="00922F82" w:rsidRDefault="00922F82" w:rsidP="00E0392E">
      <w:pPr>
        <w:rPr>
          <w:rFonts w:ascii="Century Gothic" w:hAnsi="Century Gothic" w:cs="Arial"/>
          <w:sz w:val="24"/>
          <w:szCs w:val="24"/>
        </w:rPr>
      </w:pPr>
      <w:r>
        <w:rPr>
          <w:rFonts w:ascii="Century Gothic" w:hAnsi="Century Gothic" w:cs="Arial"/>
          <w:sz w:val="24"/>
          <w:szCs w:val="24"/>
        </w:rPr>
        <w:t xml:space="preserve">Despite my results showing progression in relation to literacy, numeracy and developmental milestones, it is difficult to identify to what extent the teacher input and teacher led sessions/videos/handouts have contributed to this. </w:t>
      </w:r>
      <w:r>
        <w:rPr>
          <w:rFonts w:ascii="Century Gothic" w:hAnsi="Century Gothic" w:cs="Arial"/>
          <w:sz w:val="24"/>
          <w:szCs w:val="24"/>
        </w:rPr>
        <w:t xml:space="preserve">It is impossible to isolate different external factors such as parental interactions, quality learning experiences and children’s natural desire to learn. However, </w:t>
      </w:r>
      <w:r>
        <w:rPr>
          <w:rFonts w:ascii="Century Gothic" w:hAnsi="Century Gothic" w:cs="Arial"/>
          <w:sz w:val="24"/>
          <w:szCs w:val="24"/>
        </w:rPr>
        <w:lastRenderedPageBreak/>
        <w:t xml:space="preserve">there are several key benefits to children receiving teacher’s input in relation to literacy, numeracy and developmental milestones.  </w:t>
      </w:r>
    </w:p>
    <w:p w14:paraId="1BCCC2F1" w14:textId="6D9B00AC" w:rsidR="00465B6B" w:rsidRPr="009D0632" w:rsidRDefault="00BC3077" w:rsidP="00E0392E">
      <w:pPr>
        <w:rPr>
          <w:rFonts w:ascii="Century Gothic" w:hAnsi="Century Gothic" w:cs="Arial"/>
          <w:sz w:val="24"/>
          <w:szCs w:val="24"/>
        </w:rPr>
      </w:pPr>
      <w:r>
        <w:rPr>
          <w:rFonts w:ascii="Century Gothic" w:hAnsi="Century Gothic" w:cs="Arial"/>
          <w:sz w:val="24"/>
          <w:szCs w:val="24"/>
        </w:rPr>
        <w:t xml:space="preserve">Moving forwards in terms of my own practice, I intend to develop further opportunities </w:t>
      </w:r>
      <w:r w:rsidR="00922F82">
        <w:rPr>
          <w:rFonts w:ascii="Century Gothic" w:hAnsi="Century Gothic" w:cs="Arial"/>
          <w:sz w:val="24"/>
          <w:szCs w:val="24"/>
        </w:rPr>
        <w:t>to engage with parents and share key aspects of children’s progression in relation to literacy, numeracy and developmental milestones and to engage with staff to provide more frequent, high quality staff development opportunities to support their own understanding</w:t>
      </w:r>
      <w:r w:rsidR="00A54F9B">
        <w:rPr>
          <w:rFonts w:ascii="Century Gothic" w:hAnsi="Century Gothic" w:cs="Arial"/>
          <w:sz w:val="24"/>
          <w:szCs w:val="24"/>
        </w:rPr>
        <w:t xml:space="preserve">. It is vital to provide regular opportunities for staff to engage in professional discussions with the teacher, to discuss children’s progression and identify next steps in their learning. Early identification of children who are developmentally behind allows for early intervention and planned support to be provided in order to enable them to meet the key milestones in the learning. </w:t>
      </w:r>
    </w:p>
    <w:p w14:paraId="79686241" w14:textId="07CE98E8" w:rsidR="00A819D2" w:rsidRDefault="00A819D2" w:rsidP="00E0392E">
      <w:pPr>
        <w:rPr>
          <w:rFonts w:ascii="Century Gothic" w:hAnsi="Century Gothic" w:cs="Arial"/>
          <w:b/>
          <w:bCs/>
          <w:sz w:val="24"/>
          <w:szCs w:val="24"/>
          <w:u w:val="single"/>
        </w:rPr>
      </w:pPr>
      <w:r>
        <w:rPr>
          <w:rFonts w:ascii="Century Gothic" w:hAnsi="Century Gothic" w:cs="Arial"/>
          <w:b/>
          <w:bCs/>
          <w:sz w:val="24"/>
          <w:szCs w:val="24"/>
          <w:u w:val="single"/>
        </w:rPr>
        <w:t>References</w:t>
      </w:r>
    </w:p>
    <w:p w14:paraId="48F5A165" w14:textId="77777777" w:rsidR="00C54545" w:rsidRPr="00C54545" w:rsidRDefault="00C54545" w:rsidP="00C54545">
      <w:pPr>
        <w:rPr>
          <w:rFonts w:ascii="Century Gothic" w:hAnsi="Century Gothic" w:cs="Arial"/>
          <w:sz w:val="24"/>
          <w:szCs w:val="24"/>
        </w:rPr>
      </w:pPr>
      <w:r w:rsidRPr="00C54545">
        <w:rPr>
          <w:rFonts w:ascii="Century Gothic" w:hAnsi="Century Gothic" w:cs="Arial"/>
          <w:sz w:val="24"/>
          <w:szCs w:val="24"/>
          <w:lang w:val="en-US"/>
        </w:rPr>
        <w:t xml:space="preserve">Bryce-Clegg, A. (2013) </w:t>
      </w:r>
      <w:r w:rsidRPr="00C54545">
        <w:rPr>
          <w:rFonts w:ascii="Century Gothic" w:hAnsi="Century Gothic" w:cs="Arial"/>
          <w:i/>
          <w:iCs/>
          <w:sz w:val="24"/>
          <w:szCs w:val="24"/>
          <w:lang w:val="en-US"/>
        </w:rPr>
        <w:t xml:space="preserve">Getting ready to write, </w:t>
      </w:r>
      <w:r w:rsidRPr="00C54545">
        <w:rPr>
          <w:rFonts w:ascii="Century Gothic" w:hAnsi="Century Gothic" w:cs="Arial"/>
          <w:sz w:val="24"/>
          <w:szCs w:val="24"/>
          <w:lang w:val="en-US"/>
        </w:rPr>
        <w:t xml:space="preserve">Featherstone: </w:t>
      </w:r>
      <w:r w:rsidRPr="00C54545">
        <w:rPr>
          <w:rFonts w:ascii="Century Gothic" w:hAnsi="Century Gothic" w:cs="Arial"/>
          <w:i/>
          <w:iCs/>
          <w:sz w:val="24"/>
          <w:szCs w:val="24"/>
          <w:lang w:val="en-US"/>
        </w:rPr>
        <w:t>London.</w:t>
      </w:r>
    </w:p>
    <w:p w14:paraId="123D8DC4" w14:textId="77777777" w:rsidR="00C54545" w:rsidRPr="00C54545" w:rsidRDefault="00C54545" w:rsidP="00C54545">
      <w:pPr>
        <w:rPr>
          <w:rFonts w:ascii="Century Gothic" w:hAnsi="Century Gothic" w:cs="Arial"/>
          <w:sz w:val="24"/>
          <w:szCs w:val="24"/>
        </w:rPr>
      </w:pPr>
      <w:r w:rsidRPr="00C54545">
        <w:rPr>
          <w:rFonts w:ascii="Century Gothic" w:hAnsi="Century Gothic" w:cs="Arial"/>
          <w:sz w:val="24"/>
          <w:szCs w:val="24"/>
          <w:lang w:val="en-US"/>
        </w:rPr>
        <w:t xml:space="preserve">Keith, L. (2017) </w:t>
      </w:r>
      <w:r w:rsidRPr="00C54545">
        <w:rPr>
          <w:rFonts w:ascii="Century Gothic" w:hAnsi="Century Gothic" w:cs="Arial"/>
          <w:i/>
          <w:iCs/>
          <w:sz w:val="24"/>
          <w:szCs w:val="24"/>
          <w:lang w:val="en-US"/>
        </w:rPr>
        <w:t>Developing Young Children’s Mathematical Learning Outdoors: Linking Pedagogy and Practice</w:t>
      </w:r>
      <w:r w:rsidRPr="00C54545">
        <w:rPr>
          <w:rFonts w:ascii="Century Gothic" w:hAnsi="Century Gothic" w:cs="Arial"/>
          <w:sz w:val="24"/>
          <w:szCs w:val="24"/>
          <w:lang w:val="en-US"/>
        </w:rPr>
        <w:t>, Routledge: Oxfordshire.</w:t>
      </w:r>
    </w:p>
    <w:p w14:paraId="5E744529" w14:textId="537F2CAC" w:rsidR="00C54545" w:rsidRDefault="00C54545" w:rsidP="00C54545">
      <w:pPr>
        <w:rPr>
          <w:rFonts w:ascii="Century Gothic" w:hAnsi="Century Gothic" w:cs="Arial"/>
          <w:sz w:val="24"/>
          <w:szCs w:val="24"/>
          <w:lang w:val="en-US"/>
        </w:rPr>
      </w:pPr>
      <w:r w:rsidRPr="00C54545">
        <w:rPr>
          <w:rFonts w:ascii="Century Gothic" w:hAnsi="Century Gothic" w:cs="Arial"/>
          <w:sz w:val="24"/>
          <w:szCs w:val="24"/>
          <w:lang w:val="en-US"/>
        </w:rPr>
        <w:t xml:space="preserve">Cowley, S. (2019) </w:t>
      </w:r>
      <w:r w:rsidRPr="00C54545">
        <w:rPr>
          <w:rFonts w:ascii="Century Gothic" w:hAnsi="Century Gothic" w:cs="Arial"/>
          <w:i/>
          <w:iCs/>
          <w:sz w:val="24"/>
          <w:szCs w:val="24"/>
          <w:lang w:val="en-US"/>
        </w:rPr>
        <w:t xml:space="preserve">The Ultimate Guide to mark Making in the Early Years, </w:t>
      </w:r>
      <w:r w:rsidRPr="00C54545">
        <w:rPr>
          <w:rFonts w:ascii="Century Gothic" w:hAnsi="Century Gothic" w:cs="Arial"/>
          <w:sz w:val="24"/>
          <w:szCs w:val="24"/>
          <w:lang w:val="en-US"/>
        </w:rPr>
        <w:t xml:space="preserve">Featherstone: London. </w:t>
      </w:r>
    </w:p>
    <w:p w14:paraId="50E1A517" w14:textId="3E47E38E" w:rsidR="00C54545" w:rsidRDefault="00FE71D1" w:rsidP="00C54545">
      <w:pPr>
        <w:rPr>
          <w:rFonts w:ascii="Century Gothic" w:hAnsi="Century Gothic" w:cs="Arial"/>
          <w:color w:val="0F1111"/>
          <w:sz w:val="24"/>
          <w:szCs w:val="24"/>
          <w:shd w:val="clear" w:color="auto" w:fill="FFFFFF"/>
        </w:rPr>
      </w:pPr>
      <w:r>
        <w:rPr>
          <w:rFonts w:ascii="Century Gothic" w:hAnsi="Century Gothic" w:cs="Arial"/>
          <w:sz w:val="24"/>
          <w:szCs w:val="24"/>
          <w:lang w:val="en-US"/>
        </w:rPr>
        <w:t xml:space="preserve">Beeley, K. (2019) </w:t>
      </w:r>
      <w:r>
        <w:rPr>
          <w:rFonts w:ascii="Century Gothic" w:hAnsi="Century Gothic" w:cs="Arial"/>
          <w:i/>
          <w:iCs/>
          <w:sz w:val="24"/>
          <w:szCs w:val="24"/>
          <w:lang w:val="en-US"/>
        </w:rPr>
        <w:t xml:space="preserve">Maths makes the world go round, </w:t>
      </w:r>
      <w:r w:rsidRPr="00477604">
        <w:rPr>
          <w:rFonts w:ascii="Century Gothic" w:hAnsi="Century Gothic" w:cs="Arial"/>
          <w:color w:val="0F1111"/>
          <w:sz w:val="24"/>
          <w:szCs w:val="24"/>
          <w:shd w:val="clear" w:color="auto" w:fill="FFFFFF"/>
        </w:rPr>
        <w:t xml:space="preserve">Playing to Learn </w:t>
      </w:r>
      <w:r w:rsidRPr="00FE71D1">
        <w:rPr>
          <w:rFonts w:ascii="Century Gothic" w:hAnsi="Century Gothic" w:cs="Arial"/>
          <w:color w:val="0F1111"/>
          <w:sz w:val="21"/>
          <w:szCs w:val="21"/>
          <w:shd w:val="clear" w:color="auto" w:fill="FFFFFF"/>
        </w:rPr>
        <w:t xml:space="preserve">- </w:t>
      </w:r>
      <w:r w:rsidRPr="00FE71D1">
        <w:rPr>
          <w:rFonts w:ascii="Century Gothic" w:hAnsi="Century Gothic" w:cs="Arial"/>
          <w:color w:val="0F1111"/>
          <w:sz w:val="24"/>
          <w:szCs w:val="24"/>
          <w:shd w:val="clear" w:color="auto" w:fill="FFFFFF"/>
        </w:rPr>
        <w:t xml:space="preserve">Kirstine Beeley </w:t>
      </w:r>
      <w:hyperlink r:id="rId16" w:history="1">
        <w:r w:rsidRPr="000C63CF">
          <w:rPr>
            <w:rStyle w:val="Hyperlink"/>
            <w:rFonts w:ascii="Century Gothic" w:hAnsi="Century Gothic" w:cs="Arial"/>
            <w:sz w:val="24"/>
            <w:szCs w:val="24"/>
            <w:shd w:val="clear" w:color="auto" w:fill="FFFFFF"/>
          </w:rPr>
          <w:t>www.playingtolearnuk.com</w:t>
        </w:r>
      </w:hyperlink>
    </w:p>
    <w:p w14:paraId="66F19893" w14:textId="1B6AAB45" w:rsidR="00A54F9B" w:rsidRPr="00A54F9B" w:rsidRDefault="00A54F9B" w:rsidP="00C54545">
      <w:pPr>
        <w:rPr>
          <w:rFonts w:ascii="Century Gothic" w:hAnsi="Century Gothic"/>
          <w:sz w:val="24"/>
          <w:szCs w:val="24"/>
        </w:rPr>
      </w:pPr>
      <w:r w:rsidRPr="00A54F9B">
        <w:rPr>
          <w:rFonts w:ascii="Century Gothic" w:hAnsi="Century Gothic"/>
          <w:sz w:val="24"/>
          <w:szCs w:val="24"/>
        </w:rPr>
        <w:t xml:space="preserve">Scottish Government (2019) </w:t>
      </w:r>
      <w:r w:rsidRPr="00687C2D">
        <w:rPr>
          <w:rFonts w:ascii="Century Gothic" w:hAnsi="Century Gothic"/>
          <w:i/>
          <w:iCs/>
          <w:sz w:val="24"/>
          <w:szCs w:val="24"/>
        </w:rPr>
        <w:t>2020 National Improvement Framework and Improvement Plan.</w:t>
      </w:r>
      <w:r w:rsidRPr="00A54F9B">
        <w:rPr>
          <w:rFonts w:ascii="Century Gothic" w:hAnsi="Century Gothic"/>
          <w:sz w:val="24"/>
          <w:szCs w:val="24"/>
        </w:rPr>
        <w:t xml:space="preserve"> Edinburgh: Scottish Government.</w:t>
      </w:r>
    </w:p>
    <w:p w14:paraId="66394470" w14:textId="63A46E43" w:rsidR="00A54F9B" w:rsidRPr="00A54F9B" w:rsidRDefault="00A54F9B" w:rsidP="00C54545">
      <w:pPr>
        <w:rPr>
          <w:rFonts w:ascii="Century Gothic" w:hAnsi="Century Gothic"/>
          <w:sz w:val="24"/>
          <w:szCs w:val="24"/>
        </w:rPr>
      </w:pPr>
      <w:r w:rsidRPr="00A54F9B">
        <w:rPr>
          <w:rFonts w:ascii="Century Gothic" w:hAnsi="Century Gothic"/>
          <w:sz w:val="24"/>
          <w:szCs w:val="24"/>
        </w:rPr>
        <w:t xml:space="preserve">Scottish Government (2016) </w:t>
      </w:r>
      <w:r w:rsidRPr="00687C2D">
        <w:rPr>
          <w:rFonts w:ascii="Century Gothic" w:hAnsi="Century Gothic"/>
          <w:i/>
          <w:iCs/>
          <w:sz w:val="24"/>
          <w:szCs w:val="24"/>
        </w:rPr>
        <w:t>Making Maths Count.</w:t>
      </w:r>
      <w:r w:rsidRPr="00A54F9B">
        <w:rPr>
          <w:rFonts w:ascii="Century Gothic" w:hAnsi="Century Gothic"/>
          <w:sz w:val="24"/>
          <w:szCs w:val="24"/>
        </w:rPr>
        <w:t xml:space="preserve"> Edinburgh: Scottish Government.</w:t>
      </w:r>
    </w:p>
    <w:p w14:paraId="5690D777" w14:textId="455913C8" w:rsidR="00687C2D" w:rsidRPr="00687C2D" w:rsidRDefault="00A54F9B" w:rsidP="00C54545">
      <w:pPr>
        <w:rPr>
          <w:rFonts w:ascii="Century Gothic" w:hAnsi="Century Gothic"/>
          <w:sz w:val="24"/>
          <w:szCs w:val="24"/>
        </w:rPr>
      </w:pPr>
      <w:r w:rsidRPr="00A54F9B">
        <w:rPr>
          <w:rFonts w:ascii="Century Gothic" w:hAnsi="Century Gothic"/>
          <w:sz w:val="24"/>
          <w:szCs w:val="24"/>
        </w:rPr>
        <w:t xml:space="preserve">Fisher, J. (2016). </w:t>
      </w:r>
      <w:r w:rsidRPr="00687C2D">
        <w:rPr>
          <w:rFonts w:ascii="Century Gothic" w:hAnsi="Century Gothic"/>
          <w:i/>
          <w:iCs/>
          <w:sz w:val="24"/>
          <w:szCs w:val="24"/>
        </w:rPr>
        <w:t>Interacting or Interfering? Improving interactions in the early years</w:t>
      </w:r>
      <w:r w:rsidR="00687C2D">
        <w:rPr>
          <w:rFonts w:ascii="Century Gothic" w:hAnsi="Century Gothic"/>
          <w:i/>
          <w:iCs/>
          <w:sz w:val="24"/>
          <w:szCs w:val="24"/>
        </w:rPr>
        <w:t xml:space="preserve">, </w:t>
      </w:r>
      <w:r w:rsidR="00687C2D">
        <w:rPr>
          <w:rFonts w:ascii="Century Gothic" w:hAnsi="Century Gothic"/>
          <w:sz w:val="24"/>
          <w:szCs w:val="24"/>
        </w:rPr>
        <w:t>Open University Press, UK ed.</w:t>
      </w:r>
    </w:p>
    <w:p w14:paraId="422DAD64" w14:textId="3AF2AB76" w:rsidR="00A54F9B" w:rsidRPr="00A54F9B" w:rsidRDefault="00A54F9B" w:rsidP="00C54545">
      <w:pPr>
        <w:rPr>
          <w:rFonts w:ascii="Century Gothic" w:hAnsi="Century Gothic"/>
          <w:sz w:val="24"/>
          <w:szCs w:val="24"/>
        </w:rPr>
      </w:pPr>
      <w:r w:rsidRPr="00A54F9B">
        <w:rPr>
          <w:rFonts w:ascii="Century Gothic" w:hAnsi="Century Gothic"/>
          <w:sz w:val="24"/>
          <w:szCs w:val="24"/>
        </w:rPr>
        <w:t>Read on. Get on (2015). Ready to Read: Closing the gap in early language skills so that every child in Scotland can read well. London: The Save the Children Fund</w:t>
      </w:r>
    </w:p>
    <w:p w14:paraId="2366FFDF" w14:textId="400A1522" w:rsidR="00E0392E" w:rsidRPr="00E0392E" w:rsidRDefault="00687C2D" w:rsidP="00E0392E">
      <w:pPr>
        <w:rPr>
          <w:rFonts w:ascii="Century Gothic" w:hAnsi="Century Gothic"/>
          <w:sz w:val="36"/>
          <w:szCs w:val="36"/>
        </w:rPr>
      </w:pPr>
      <w:r>
        <w:rPr>
          <w:rFonts w:ascii="Century Gothic" w:hAnsi="Century Gothic" w:cs="Arial"/>
          <w:sz w:val="24"/>
          <w:szCs w:val="24"/>
        </w:rPr>
        <w:t xml:space="preserve">Wright, R.J, Martland, J &amp; Stafford, A.K. (2008) </w:t>
      </w:r>
      <w:r w:rsidRPr="00687C2D">
        <w:rPr>
          <w:rFonts w:ascii="Century Gothic" w:hAnsi="Century Gothic" w:cs="Arial"/>
          <w:i/>
          <w:iCs/>
          <w:sz w:val="24"/>
          <w:szCs w:val="24"/>
        </w:rPr>
        <w:t>Early Numeracy Assessment for teaching and intervention</w:t>
      </w:r>
      <w:r>
        <w:rPr>
          <w:rFonts w:ascii="Century Gothic" w:hAnsi="Century Gothic" w:cs="Arial"/>
          <w:sz w:val="24"/>
          <w:szCs w:val="24"/>
        </w:rPr>
        <w:t>, SAGE publications: London.</w:t>
      </w:r>
    </w:p>
    <w:sectPr w:rsidR="00E0392E" w:rsidRPr="00E039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A1C92"/>
    <w:multiLevelType w:val="hybridMultilevel"/>
    <w:tmpl w:val="74A09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D009E9"/>
    <w:multiLevelType w:val="hybridMultilevel"/>
    <w:tmpl w:val="E690B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75B87"/>
    <w:multiLevelType w:val="hybridMultilevel"/>
    <w:tmpl w:val="025E1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52DE8"/>
    <w:multiLevelType w:val="hybridMultilevel"/>
    <w:tmpl w:val="D368B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B65CB"/>
    <w:multiLevelType w:val="multilevel"/>
    <w:tmpl w:val="26167FE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entury Gothic" w:eastAsiaTheme="minorHAnsi" w:hAnsi="Century Gothic"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142E11"/>
    <w:multiLevelType w:val="multilevel"/>
    <w:tmpl w:val="F7669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178A7"/>
    <w:multiLevelType w:val="hybridMultilevel"/>
    <w:tmpl w:val="C06EB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2E66C3"/>
    <w:multiLevelType w:val="hybridMultilevel"/>
    <w:tmpl w:val="08EC8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634E65"/>
    <w:multiLevelType w:val="hybridMultilevel"/>
    <w:tmpl w:val="292A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A77F86"/>
    <w:multiLevelType w:val="multilevel"/>
    <w:tmpl w:val="0516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4"/>
  </w:num>
  <w:num w:numId="4">
    <w:abstractNumId w:val="5"/>
  </w:num>
  <w:num w:numId="5">
    <w:abstractNumId w:val="8"/>
  </w:num>
  <w:num w:numId="6">
    <w:abstractNumId w:val="3"/>
  </w:num>
  <w:num w:numId="7">
    <w:abstractNumId w:val="7"/>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DF"/>
    <w:rsid w:val="000329B9"/>
    <w:rsid w:val="00095EEE"/>
    <w:rsid w:val="000D1AE6"/>
    <w:rsid w:val="001A7899"/>
    <w:rsid w:val="001E6E56"/>
    <w:rsid w:val="002545D7"/>
    <w:rsid w:val="00296D5F"/>
    <w:rsid w:val="002E243F"/>
    <w:rsid w:val="0031315B"/>
    <w:rsid w:val="003A1118"/>
    <w:rsid w:val="004351A0"/>
    <w:rsid w:val="00450B0E"/>
    <w:rsid w:val="00465B6B"/>
    <w:rsid w:val="00477604"/>
    <w:rsid w:val="004D48F4"/>
    <w:rsid w:val="00506225"/>
    <w:rsid w:val="00526951"/>
    <w:rsid w:val="005B1BDF"/>
    <w:rsid w:val="00687C2D"/>
    <w:rsid w:val="00760F18"/>
    <w:rsid w:val="008C2641"/>
    <w:rsid w:val="00922F82"/>
    <w:rsid w:val="0095322D"/>
    <w:rsid w:val="00990906"/>
    <w:rsid w:val="009D0632"/>
    <w:rsid w:val="00A54F9B"/>
    <w:rsid w:val="00A6284A"/>
    <w:rsid w:val="00A70245"/>
    <w:rsid w:val="00A819D2"/>
    <w:rsid w:val="00B06AED"/>
    <w:rsid w:val="00BC3077"/>
    <w:rsid w:val="00BE3FE1"/>
    <w:rsid w:val="00C54545"/>
    <w:rsid w:val="00C70041"/>
    <w:rsid w:val="00C92E30"/>
    <w:rsid w:val="00CD1535"/>
    <w:rsid w:val="00D2421E"/>
    <w:rsid w:val="00D546A8"/>
    <w:rsid w:val="00D57150"/>
    <w:rsid w:val="00D970AA"/>
    <w:rsid w:val="00E0392E"/>
    <w:rsid w:val="00E12759"/>
    <w:rsid w:val="00E33CB0"/>
    <w:rsid w:val="00E7312C"/>
    <w:rsid w:val="00F22939"/>
    <w:rsid w:val="00F34FEA"/>
    <w:rsid w:val="00FC72FC"/>
    <w:rsid w:val="00FE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28059"/>
  <w15:chartTrackingRefBased/>
  <w15:docId w15:val="{9099042E-9B84-462B-B51B-8FBFE4686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43F"/>
    <w:pPr>
      <w:spacing w:after="0" w:line="280" w:lineRule="exact"/>
      <w:ind w:left="720"/>
      <w:contextualSpacing/>
    </w:pPr>
    <w:rPr>
      <w:rFonts w:ascii="Arial" w:eastAsia="SimSun" w:hAnsi="Arial" w:cs="Times New Roman"/>
      <w:sz w:val="20"/>
      <w:szCs w:val="24"/>
      <w:lang w:eastAsia="zh-CN"/>
    </w:rPr>
  </w:style>
  <w:style w:type="character" w:styleId="Hyperlink">
    <w:name w:val="Hyperlink"/>
    <w:basedOn w:val="DefaultParagraphFont"/>
    <w:uiPriority w:val="99"/>
    <w:unhideWhenUsed/>
    <w:rsid w:val="00FE71D1"/>
    <w:rPr>
      <w:color w:val="0563C1" w:themeColor="hyperlink"/>
      <w:u w:val="single"/>
    </w:rPr>
  </w:style>
  <w:style w:type="character" w:styleId="UnresolvedMention">
    <w:name w:val="Unresolved Mention"/>
    <w:basedOn w:val="DefaultParagraphFont"/>
    <w:uiPriority w:val="99"/>
    <w:semiHidden/>
    <w:unhideWhenUsed/>
    <w:rsid w:val="00FE7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242269">
      <w:bodyDiv w:val="1"/>
      <w:marLeft w:val="0"/>
      <w:marRight w:val="0"/>
      <w:marTop w:val="0"/>
      <w:marBottom w:val="0"/>
      <w:divBdr>
        <w:top w:val="none" w:sz="0" w:space="0" w:color="auto"/>
        <w:left w:val="none" w:sz="0" w:space="0" w:color="auto"/>
        <w:bottom w:val="none" w:sz="0" w:space="0" w:color="auto"/>
        <w:right w:val="none" w:sz="0" w:space="0" w:color="auto"/>
      </w:divBdr>
    </w:div>
    <w:div w:id="749229191">
      <w:bodyDiv w:val="1"/>
      <w:marLeft w:val="0"/>
      <w:marRight w:val="0"/>
      <w:marTop w:val="0"/>
      <w:marBottom w:val="0"/>
      <w:divBdr>
        <w:top w:val="none" w:sz="0" w:space="0" w:color="auto"/>
        <w:left w:val="none" w:sz="0" w:space="0" w:color="auto"/>
        <w:bottom w:val="none" w:sz="0" w:space="0" w:color="auto"/>
        <w:right w:val="none" w:sz="0" w:space="0" w:color="auto"/>
      </w:divBdr>
    </w:div>
    <w:div w:id="102370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yingtolearnuk.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4FC3D-1E02-4958-9B6A-5E32D251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13</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Linsey Grant</dc:creator>
  <cp:keywords/>
  <dc:description/>
  <cp:lastModifiedBy>Linsey Grant</cp:lastModifiedBy>
  <cp:revision>9</cp:revision>
  <dcterms:created xsi:type="dcterms:W3CDTF">2021-05-29T16:32:00Z</dcterms:created>
  <dcterms:modified xsi:type="dcterms:W3CDTF">2021-06-22T15:06:00Z</dcterms:modified>
</cp:coreProperties>
</file>